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B570" w14:textId="454A0E6F" w:rsidR="004301F8" w:rsidRPr="001519EA" w:rsidRDefault="004301F8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</w:p>
    <w:p w14:paraId="2187D4FD" w14:textId="404AC2D6" w:rsidR="004301F8" w:rsidRPr="001519EA" w:rsidRDefault="004C66B4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ПОЛОЖЕНИЕ</w:t>
      </w:r>
    </w:p>
    <w:p w14:paraId="41ECA617" w14:textId="77777777" w:rsidR="00FC5637" w:rsidRDefault="00DE2075" w:rsidP="001519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о</w:t>
      </w:r>
      <w:r w:rsidRPr="001519EA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 </w:t>
      </w:r>
      <w:r w:rsidRPr="001519EA">
        <w:rPr>
          <w:rFonts w:ascii="Times New Roman" w:hAnsi="Times New Roman"/>
          <w:b/>
          <w:color w:val="000000"/>
          <w:sz w:val="28"/>
          <w:szCs w:val="28"/>
        </w:rPr>
        <w:t xml:space="preserve">проведении </w:t>
      </w:r>
      <w:r w:rsidR="002F42F6" w:rsidRPr="001519EA">
        <w:rPr>
          <w:rFonts w:ascii="Times New Roman" w:hAnsi="Times New Roman"/>
          <w:b/>
          <w:color w:val="000000"/>
          <w:sz w:val="28"/>
          <w:szCs w:val="28"/>
        </w:rPr>
        <w:t>Всероссийской</w:t>
      </w:r>
      <w:r w:rsidRPr="001519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42F6" w:rsidRPr="001519EA">
        <w:rPr>
          <w:rFonts w:ascii="Times New Roman" w:hAnsi="Times New Roman"/>
          <w:b/>
          <w:color w:val="000000"/>
          <w:sz w:val="28"/>
          <w:szCs w:val="28"/>
        </w:rPr>
        <w:t xml:space="preserve">научно-практической конференции </w:t>
      </w:r>
    </w:p>
    <w:p w14:paraId="2D1A738E" w14:textId="77777777" w:rsidR="00FC5637" w:rsidRDefault="00FC5637" w:rsidP="001519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302C499" w14:textId="57436A2F" w:rsidR="004301F8" w:rsidRPr="00077719" w:rsidRDefault="002F42F6" w:rsidP="001519EA">
      <w:pPr>
        <w:spacing w:after="0" w:line="240" w:lineRule="auto"/>
        <w:ind w:firstLine="709"/>
        <w:jc w:val="center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077719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«</w:t>
      </w:r>
      <w:r w:rsidR="00C56F3E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Традиционное и профессиональное музыкальное искусство</w:t>
      </w:r>
      <w:r w:rsidRPr="00077719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»,</w:t>
      </w:r>
    </w:p>
    <w:p w14:paraId="2613ECE3" w14:textId="77777777" w:rsidR="00C56F3E" w:rsidRDefault="00183C62" w:rsidP="00C56F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9EA">
        <w:rPr>
          <w:rFonts w:ascii="Times New Roman" w:hAnsi="Times New Roman"/>
          <w:b/>
          <w:color w:val="000000"/>
          <w:sz w:val="28"/>
          <w:szCs w:val="28"/>
        </w:rPr>
        <w:t>посвященно</w:t>
      </w:r>
      <w:r w:rsidR="001519EA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1519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42F6" w:rsidRPr="001519EA">
        <w:rPr>
          <w:rFonts w:ascii="Times New Roman" w:hAnsi="Times New Roman"/>
          <w:b/>
          <w:color w:val="000000"/>
          <w:sz w:val="28"/>
          <w:szCs w:val="28"/>
        </w:rPr>
        <w:t>творчеству</w:t>
      </w:r>
      <w:r w:rsidRPr="001519E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42F6" w:rsidRPr="001519EA">
        <w:rPr>
          <w:rFonts w:ascii="Times New Roman" w:hAnsi="Times New Roman"/>
          <w:b/>
          <w:color w:val="000000"/>
          <w:sz w:val="28"/>
          <w:szCs w:val="28"/>
        </w:rPr>
        <w:t xml:space="preserve">мелодиста </w:t>
      </w:r>
      <w:r w:rsidR="00C56F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17EA4F2" w14:textId="73F8B820" w:rsidR="002F42F6" w:rsidRDefault="002F42F6" w:rsidP="00C56F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19EA">
        <w:rPr>
          <w:rFonts w:ascii="Times New Roman" w:hAnsi="Times New Roman"/>
          <w:b/>
          <w:color w:val="000000"/>
          <w:sz w:val="28"/>
          <w:szCs w:val="28"/>
        </w:rPr>
        <w:t xml:space="preserve">Захара Порфирьевича Винокурова (1922–1957) </w:t>
      </w:r>
    </w:p>
    <w:p w14:paraId="27BC8C14" w14:textId="075696D6" w:rsidR="00EC3C2E" w:rsidRPr="00C05DC7" w:rsidRDefault="00EC3C2E" w:rsidP="00C56F3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7E1CD6" w14:textId="6032B275" w:rsidR="004B54FB" w:rsidRPr="00C05DC7" w:rsidRDefault="004B54FB" w:rsidP="004B54F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153544293"/>
      <w:bookmarkStart w:id="1" w:name="_GoBack"/>
      <w:r w:rsidRPr="00C05DC7">
        <w:rPr>
          <w:rFonts w:ascii="Times New Roman" w:hAnsi="Times New Roman"/>
          <w:b/>
          <w:sz w:val="28"/>
          <w:szCs w:val="28"/>
        </w:rPr>
        <w:t>Захар Порфирьевич Винокуров</w:t>
      </w:r>
      <w:r w:rsidRPr="00C05DC7">
        <w:rPr>
          <w:rFonts w:ascii="Times New Roman" w:hAnsi="Times New Roman"/>
          <w:bCs/>
          <w:sz w:val="28"/>
          <w:szCs w:val="28"/>
        </w:rPr>
        <w:t xml:space="preserve"> –</w:t>
      </w:r>
      <w:r w:rsidR="005755A9" w:rsidRPr="00C05DC7">
        <w:rPr>
          <w:rFonts w:ascii="Times New Roman" w:hAnsi="Times New Roman"/>
          <w:bCs/>
          <w:sz w:val="28"/>
          <w:szCs w:val="28"/>
        </w:rPr>
        <w:t xml:space="preserve"> о</w:t>
      </w:r>
      <w:r w:rsidRPr="00C05DC7">
        <w:rPr>
          <w:rFonts w:ascii="Times New Roman" w:hAnsi="Times New Roman"/>
          <w:bCs/>
          <w:sz w:val="28"/>
          <w:szCs w:val="28"/>
        </w:rPr>
        <w:t xml:space="preserve">дин из выдающихся </w:t>
      </w:r>
      <w:r w:rsidR="00C05DC7" w:rsidRPr="00C05DC7">
        <w:rPr>
          <w:rFonts w:ascii="Times New Roman" w:hAnsi="Times New Roman"/>
          <w:bCs/>
          <w:sz w:val="28"/>
          <w:szCs w:val="28"/>
        </w:rPr>
        <w:t xml:space="preserve">талантливых </w:t>
      </w:r>
      <w:r w:rsidRPr="00C05DC7">
        <w:rPr>
          <w:rFonts w:ascii="Times New Roman" w:hAnsi="Times New Roman"/>
          <w:bCs/>
          <w:sz w:val="28"/>
          <w:szCs w:val="28"/>
        </w:rPr>
        <w:t xml:space="preserve">мелодистов, композиторов Якутии. </w:t>
      </w:r>
      <w:r w:rsidR="005755A9" w:rsidRPr="00C05DC7">
        <w:rPr>
          <w:rFonts w:ascii="Times New Roman" w:hAnsi="Times New Roman"/>
          <w:bCs/>
          <w:sz w:val="28"/>
          <w:szCs w:val="28"/>
        </w:rPr>
        <w:t xml:space="preserve">Замечательный автор </w:t>
      </w:r>
      <w:r w:rsidR="005755A9" w:rsidRPr="00C05DC7">
        <w:rPr>
          <w:rFonts w:ascii="Times New Roman" w:hAnsi="Times New Roman"/>
          <w:bCs/>
          <w:sz w:val="28"/>
          <w:szCs w:val="28"/>
        </w:rPr>
        <w:t>мног</w:t>
      </w:r>
      <w:r w:rsidR="005755A9" w:rsidRPr="00C05DC7">
        <w:rPr>
          <w:rFonts w:ascii="Times New Roman" w:hAnsi="Times New Roman"/>
          <w:bCs/>
          <w:sz w:val="28"/>
          <w:szCs w:val="28"/>
        </w:rPr>
        <w:t xml:space="preserve">их </w:t>
      </w:r>
      <w:r w:rsidR="005755A9" w:rsidRPr="00C05DC7">
        <w:rPr>
          <w:rFonts w:ascii="Times New Roman" w:hAnsi="Times New Roman"/>
          <w:bCs/>
          <w:sz w:val="28"/>
          <w:szCs w:val="28"/>
        </w:rPr>
        <w:t>песен для детей на слова якутских поэтов.</w:t>
      </w:r>
      <w:r w:rsidR="005755A9" w:rsidRPr="00C05DC7">
        <w:rPr>
          <w:rFonts w:ascii="Times New Roman" w:hAnsi="Times New Roman"/>
          <w:bCs/>
          <w:sz w:val="28"/>
          <w:szCs w:val="28"/>
        </w:rPr>
        <w:t xml:space="preserve"> Всю свою короткую жизнь посвятил </w:t>
      </w:r>
      <w:r w:rsidRPr="00C05DC7">
        <w:rPr>
          <w:rFonts w:ascii="Times New Roman" w:hAnsi="Times New Roman"/>
          <w:bCs/>
          <w:sz w:val="28"/>
          <w:szCs w:val="28"/>
        </w:rPr>
        <w:t>пропаганд</w:t>
      </w:r>
      <w:r w:rsidR="00C05DC7" w:rsidRPr="00C05DC7">
        <w:rPr>
          <w:rFonts w:ascii="Times New Roman" w:hAnsi="Times New Roman"/>
          <w:bCs/>
          <w:sz w:val="28"/>
          <w:szCs w:val="28"/>
        </w:rPr>
        <w:t>е</w:t>
      </w:r>
      <w:r w:rsidRPr="00C05DC7">
        <w:rPr>
          <w:rFonts w:ascii="Times New Roman" w:hAnsi="Times New Roman"/>
          <w:bCs/>
          <w:sz w:val="28"/>
          <w:szCs w:val="28"/>
        </w:rPr>
        <w:t xml:space="preserve"> якутской музыки и обучени</w:t>
      </w:r>
      <w:r w:rsidR="00C05DC7" w:rsidRPr="00C05DC7">
        <w:rPr>
          <w:rFonts w:ascii="Times New Roman" w:hAnsi="Times New Roman"/>
          <w:bCs/>
          <w:sz w:val="28"/>
          <w:szCs w:val="28"/>
        </w:rPr>
        <w:t>ю</w:t>
      </w:r>
      <w:r w:rsidRPr="00C05DC7">
        <w:rPr>
          <w:rFonts w:ascii="Times New Roman" w:hAnsi="Times New Roman"/>
          <w:bCs/>
          <w:sz w:val="28"/>
          <w:szCs w:val="28"/>
        </w:rPr>
        <w:t xml:space="preserve"> молодежи музыкальной грамоте. В своих </w:t>
      </w:r>
      <w:r w:rsidR="00C05DC7" w:rsidRPr="00C05DC7">
        <w:rPr>
          <w:rFonts w:ascii="Times New Roman" w:hAnsi="Times New Roman"/>
          <w:bCs/>
          <w:sz w:val="28"/>
          <w:szCs w:val="28"/>
        </w:rPr>
        <w:t xml:space="preserve">уникальных </w:t>
      </w:r>
      <w:r w:rsidRPr="00C05DC7">
        <w:rPr>
          <w:rFonts w:ascii="Times New Roman" w:hAnsi="Times New Roman"/>
          <w:bCs/>
          <w:sz w:val="28"/>
          <w:szCs w:val="28"/>
        </w:rPr>
        <w:t xml:space="preserve">произведениях Захар Порфирьевич с большой любовью и нежностью воспевал красоту природу родной Якутии. Его песни поражают простотой и глубиной раскрытия образа, поэтичностью и красотой мелодии, богатства колористических красок и находок, поэтому они доходчивы слушателям, находят отклик любой аудитории. </w:t>
      </w:r>
      <w:r w:rsidR="00C05DC7" w:rsidRPr="00C05DC7">
        <w:rPr>
          <w:rFonts w:ascii="Times New Roman" w:hAnsi="Times New Roman"/>
          <w:bCs/>
          <w:sz w:val="28"/>
          <w:szCs w:val="28"/>
        </w:rPr>
        <w:t>С</w:t>
      </w:r>
      <w:r w:rsidRPr="00C05DC7">
        <w:rPr>
          <w:rFonts w:ascii="Times New Roman" w:hAnsi="Times New Roman"/>
          <w:bCs/>
          <w:sz w:val="28"/>
          <w:szCs w:val="28"/>
        </w:rPr>
        <w:t xml:space="preserve">озданные </w:t>
      </w:r>
      <w:r w:rsidR="00C05DC7">
        <w:rPr>
          <w:rFonts w:ascii="Times New Roman" w:hAnsi="Times New Roman"/>
          <w:bCs/>
          <w:sz w:val="28"/>
          <w:szCs w:val="28"/>
        </w:rPr>
        <w:t xml:space="preserve">З.П. Винокуровым </w:t>
      </w:r>
      <w:r w:rsidRPr="00C05DC7">
        <w:rPr>
          <w:rFonts w:ascii="Times New Roman" w:hAnsi="Times New Roman"/>
          <w:bCs/>
          <w:sz w:val="28"/>
          <w:szCs w:val="28"/>
        </w:rPr>
        <w:t>песни будут передаваться от поколения к поколению, пока жив якутский народ.</w:t>
      </w:r>
    </w:p>
    <w:bookmarkEnd w:id="0"/>
    <w:bookmarkEnd w:id="1"/>
    <w:p w14:paraId="612EC337" w14:textId="77777777" w:rsidR="004301F8" w:rsidRPr="001519EA" w:rsidRDefault="004301F8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</w:p>
    <w:p w14:paraId="5A03F9D5" w14:textId="77777777" w:rsidR="004301F8" w:rsidRPr="001519EA" w:rsidRDefault="00DE2075" w:rsidP="001519EA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  <w:t>Общие положения</w:t>
      </w:r>
    </w:p>
    <w:p w14:paraId="65944CF3" w14:textId="616FD8EB" w:rsidR="004301F8" w:rsidRPr="001519EA" w:rsidRDefault="00DE2075" w:rsidP="001519E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Настоящее Положение определяет содержание, цели и задачи, порядок проведения </w:t>
      </w:r>
      <w:r w:rsidR="002F42F6" w:rsidRPr="001519EA">
        <w:rPr>
          <w:rFonts w:ascii="Times New Roman" w:hAnsi="Times New Roman"/>
          <w:bCs/>
          <w:color w:val="000000"/>
          <w:sz w:val="28"/>
          <w:szCs w:val="28"/>
        </w:rPr>
        <w:t xml:space="preserve">Всероссийской научно-практической конференции </w:t>
      </w:r>
      <w:r w:rsidR="00723DAE" w:rsidRPr="00723DA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56F3E" w:rsidRPr="00C56F3E">
        <w:rPr>
          <w:rFonts w:ascii="Times New Roman" w:hAnsi="Times New Roman"/>
          <w:bCs/>
          <w:color w:val="000000"/>
          <w:sz w:val="28"/>
          <w:szCs w:val="28"/>
        </w:rPr>
        <w:t>Традиционное и профессиональное музыкальное искусство</w:t>
      </w:r>
      <w:r w:rsidR="00723DAE" w:rsidRPr="00723DAE">
        <w:rPr>
          <w:rFonts w:ascii="Times New Roman" w:hAnsi="Times New Roman"/>
          <w:bCs/>
          <w:color w:val="000000"/>
          <w:sz w:val="28"/>
          <w:szCs w:val="28"/>
        </w:rPr>
        <w:t>»,</w:t>
      </w:r>
      <w:r w:rsidR="00723D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1F19" w:rsidRPr="001519EA">
        <w:rPr>
          <w:rFonts w:ascii="Times New Roman" w:hAnsi="Times New Roman"/>
          <w:bCs/>
          <w:color w:val="000000"/>
          <w:sz w:val="28"/>
          <w:szCs w:val="28"/>
        </w:rPr>
        <w:t>посвященной</w:t>
      </w:r>
      <w:r w:rsidR="002F42F6" w:rsidRPr="001519EA">
        <w:rPr>
          <w:rFonts w:ascii="Times New Roman" w:hAnsi="Times New Roman"/>
          <w:bCs/>
          <w:color w:val="000000"/>
          <w:sz w:val="28"/>
          <w:szCs w:val="28"/>
        </w:rPr>
        <w:t xml:space="preserve"> творчеству мелодиста Захара Порфирьевича Винокурова (1922–1957)</w:t>
      </w:r>
      <w:r w:rsidRPr="001519EA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Pr="001519EA">
        <w:rPr>
          <w:rFonts w:ascii="Times New Roman" w:eastAsia="SimSun" w:hAnsi="Times New Roman"/>
          <w:color w:val="000000"/>
          <w:spacing w:val="2"/>
          <w:sz w:val="28"/>
          <w:szCs w:val="28"/>
          <w:lang w:eastAsia="hi-IN" w:bidi="hi-IN"/>
        </w:rPr>
        <w:t xml:space="preserve">(далее – </w:t>
      </w:r>
      <w:r w:rsidR="002F42F6" w:rsidRPr="001519EA">
        <w:rPr>
          <w:rFonts w:ascii="Times New Roman" w:eastAsia="SimSun" w:hAnsi="Times New Roman"/>
          <w:color w:val="000000"/>
          <w:spacing w:val="2"/>
          <w:sz w:val="28"/>
          <w:szCs w:val="28"/>
          <w:lang w:eastAsia="hi-IN" w:bidi="hi-IN"/>
        </w:rPr>
        <w:t>конференция</w:t>
      </w:r>
      <w:r w:rsidRPr="001519EA">
        <w:rPr>
          <w:rFonts w:ascii="Times New Roman" w:eastAsia="SimSun" w:hAnsi="Times New Roman"/>
          <w:color w:val="000000"/>
          <w:spacing w:val="2"/>
          <w:sz w:val="28"/>
          <w:szCs w:val="28"/>
          <w:lang w:eastAsia="hi-IN" w:bidi="hi-IN"/>
        </w:rPr>
        <w:t>)</w:t>
      </w:r>
      <w:r w:rsidR="00797DD3" w:rsidRPr="001519EA">
        <w:rPr>
          <w:rFonts w:ascii="Times New Roman" w:hAnsi="Times New Roman"/>
          <w:sz w:val="28"/>
          <w:szCs w:val="28"/>
          <w:lang w:eastAsia="ru-RU" w:bidi="hi-IN"/>
        </w:rPr>
        <w:t>.</w:t>
      </w:r>
    </w:p>
    <w:p w14:paraId="0558E7B0" w14:textId="102A4B99" w:rsidR="004301F8" w:rsidRPr="001519EA" w:rsidRDefault="00DE2075" w:rsidP="001519EA">
      <w:pPr>
        <w:widowControl w:val="0"/>
        <w:spacing w:after="0" w:line="240" w:lineRule="auto"/>
        <w:ind w:firstLine="709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 xml:space="preserve">Организаторы </w:t>
      </w:r>
      <w:r w:rsidR="002F42F6"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:</w:t>
      </w:r>
    </w:p>
    <w:p w14:paraId="3EBD0382" w14:textId="4E9C213F" w:rsidR="004301F8" w:rsidRPr="001519EA" w:rsidRDefault="00D667BE" w:rsidP="001519EA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Министерство культуры и духовного развития Республики Саха </w:t>
      </w:r>
      <w:r w:rsidR="00C47803">
        <w:rPr>
          <w:rFonts w:eastAsia="SimSun"/>
          <w:b w:val="0"/>
          <w:bCs w:val="0"/>
          <w:sz w:val="28"/>
          <w:szCs w:val="28"/>
          <w:lang w:eastAsia="hi-IN" w:bidi="hi-IN"/>
        </w:rPr>
        <w:t>(</w:t>
      </w:r>
      <w:r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Якутия</w:t>
      </w:r>
      <w:r w:rsidR="00C47803">
        <w:rPr>
          <w:rFonts w:eastAsia="SimSun"/>
          <w:b w:val="0"/>
          <w:bCs w:val="0"/>
          <w:sz w:val="28"/>
          <w:szCs w:val="28"/>
          <w:lang w:eastAsia="hi-IN" w:bidi="hi-IN"/>
        </w:rPr>
        <w:t>)</w:t>
      </w:r>
      <w:r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, Государственное казенное учреждение Республики Саха </w:t>
      </w:r>
      <w:r w:rsidR="00C47803">
        <w:rPr>
          <w:rFonts w:eastAsia="SimSun"/>
          <w:b w:val="0"/>
          <w:bCs w:val="0"/>
          <w:sz w:val="28"/>
          <w:szCs w:val="28"/>
          <w:lang w:eastAsia="hi-IN" w:bidi="hi-IN"/>
        </w:rPr>
        <w:t>(</w:t>
      </w:r>
      <w:r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Якутия</w:t>
      </w:r>
      <w:r w:rsidR="00C47803">
        <w:rPr>
          <w:rFonts w:eastAsia="SimSun"/>
          <w:b w:val="0"/>
          <w:bCs w:val="0"/>
          <w:sz w:val="28"/>
          <w:szCs w:val="28"/>
          <w:lang w:eastAsia="hi-IN" w:bidi="hi-IN"/>
        </w:rPr>
        <w:t>)</w:t>
      </w:r>
      <w:r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«Национальная библиотека Республики Саха (Якутия), </w:t>
      </w:r>
      <w:r w:rsidRPr="001519EA">
        <w:rPr>
          <w:b w:val="0"/>
          <w:bCs w:val="0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«Арктический государственный институт культуры и искусств», </w:t>
      </w:r>
      <w:r w:rsidRPr="001519EA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ГБПОУ РС(Я) «Якутский </w:t>
      </w:r>
      <w:r w:rsidR="00901F19" w:rsidRPr="001519EA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музыкальный </w:t>
      </w:r>
      <w:r w:rsidRPr="001519EA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колледж </w:t>
      </w:r>
      <w:r w:rsidR="00901F19" w:rsidRPr="001519EA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им. М.Н. </w:t>
      </w:r>
      <w:proofErr w:type="spellStart"/>
      <w:r w:rsidR="00901F19" w:rsidRPr="001519EA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Жиркова</w:t>
      </w:r>
      <w:proofErr w:type="spellEnd"/>
      <w:r w:rsidRPr="001519EA">
        <w:rPr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», </w:t>
      </w:r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Муниципальное образование «</w:t>
      </w:r>
      <w:proofErr w:type="spellStart"/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Намский</w:t>
      </w:r>
      <w:proofErr w:type="spellEnd"/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улус», Муниципальное образование «Хатын-</w:t>
      </w:r>
      <w:proofErr w:type="spellStart"/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Арынский</w:t>
      </w:r>
      <w:proofErr w:type="spellEnd"/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наслег», Муниципальное казенное учреждение «Управление культуры и духовного развития МО «</w:t>
      </w:r>
      <w:proofErr w:type="spellStart"/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Намский</w:t>
      </w:r>
      <w:proofErr w:type="spellEnd"/>
      <w:r w:rsidR="002F42F6"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 xml:space="preserve"> улус»</w:t>
      </w:r>
      <w:r w:rsidRPr="001519EA">
        <w:rPr>
          <w:rFonts w:eastAsia="SimSun"/>
          <w:b w:val="0"/>
          <w:bCs w:val="0"/>
          <w:sz w:val="28"/>
          <w:szCs w:val="28"/>
          <w:lang w:eastAsia="hi-IN" w:bidi="hi-IN"/>
        </w:rPr>
        <w:t>.</w:t>
      </w:r>
    </w:p>
    <w:p w14:paraId="743C7162" w14:textId="77777777" w:rsidR="004301F8" w:rsidRPr="001519EA" w:rsidRDefault="00DE2075" w:rsidP="001519EA">
      <w:pPr>
        <w:widowControl w:val="0"/>
        <w:spacing w:after="0" w:line="240" w:lineRule="auto"/>
        <w:ind w:firstLine="709"/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Место и сроки проведения: </w:t>
      </w:r>
    </w:p>
    <w:p w14:paraId="4DD6B0AA" w14:textId="1BDEE470" w:rsidR="004301F8" w:rsidRPr="001519EA" w:rsidRDefault="00D667BE" w:rsidP="001519EA">
      <w:pPr>
        <w:widowControl w:val="0"/>
        <w:spacing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12 марта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202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4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г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>. 10.00 ч.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>,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Якутск, Пр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Ленина 40 (Национальная библиотека РС(Я)</w:t>
      </w:r>
      <w:r w:rsidR="007E303E" w:rsidRPr="001519EA">
        <w:rPr>
          <w:rFonts w:ascii="Times New Roman" w:eastAsia="SimSun" w:hAnsi="Times New Roman"/>
          <w:sz w:val="28"/>
          <w:szCs w:val="28"/>
          <w:lang w:eastAsia="hi-IN" w:bidi="hi-IN"/>
        </w:rPr>
        <w:t>, Историческое здание 2 этаж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>).</w:t>
      </w:r>
    </w:p>
    <w:p w14:paraId="40445189" w14:textId="77777777" w:rsidR="004301F8" w:rsidRPr="001519EA" w:rsidRDefault="00DE2075" w:rsidP="001519E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Категории участников:</w:t>
      </w:r>
    </w:p>
    <w:p w14:paraId="17F8BE34" w14:textId="5418515E" w:rsidR="004301F8" w:rsidRPr="001519EA" w:rsidRDefault="00DE2075" w:rsidP="001519E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К участию в работе </w:t>
      </w:r>
      <w:r w:rsidR="00D667BE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приглашаются </w:t>
      </w:r>
      <w:r w:rsidR="00C2788E">
        <w:rPr>
          <w:rFonts w:ascii="Times New Roman" w:eastAsia="SimSun" w:hAnsi="Times New Roman"/>
          <w:sz w:val="28"/>
          <w:szCs w:val="28"/>
          <w:lang w:eastAsia="hi-IN" w:bidi="hi-IN"/>
        </w:rPr>
        <w:t xml:space="preserve">руководители и </w:t>
      </w:r>
      <w:r w:rsidR="00C2788E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деятели </w:t>
      </w:r>
      <w:r w:rsidR="00C2788E">
        <w:rPr>
          <w:rFonts w:ascii="Times New Roman" w:eastAsia="SimSun" w:hAnsi="Times New Roman"/>
          <w:sz w:val="28"/>
          <w:szCs w:val="28"/>
          <w:lang w:eastAsia="hi-IN" w:bidi="hi-IN"/>
        </w:rPr>
        <w:t xml:space="preserve">сферы </w:t>
      </w:r>
      <w:r w:rsidR="00C2788E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культуры и искусства,</w:t>
      </w:r>
      <w:r w:rsidR="00C2788E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научные </w:t>
      </w:r>
      <w:r w:rsidR="00C2788E" w:rsidRPr="001519EA">
        <w:rPr>
          <w:rFonts w:ascii="Times New Roman" w:eastAsia="SimSun" w:hAnsi="Times New Roman"/>
          <w:sz w:val="28"/>
          <w:szCs w:val="28"/>
          <w:lang w:eastAsia="hi-IN" w:bidi="hi-IN"/>
        </w:rPr>
        <w:t>работники</w:t>
      </w:r>
      <w:r w:rsidR="00C2788E">
        <w:rPr>
          <w:rFonts w:ascii="Times New Roman" w:eastAsia="SimSun" w:hAnsi="Times New Roman"/>
          <w:sz w:val="28"/>
          <w:szCs w:val="28"/>
          <w:lang w:eastAsia="hi-IN" w:bidi="hi-IN"/>
        </w:rPr>
        <w:t xml:space="preserve">, </w:t>
      </w:r>
      <w:r w:rsidR="00C2788E" w:rsidRPr="001519EA">
        <w:rPr>
          <w:rFonts w:ascii="Times New Roman" w:eastAsia="SimSun" w:hAnsi="Times New Roman"/>
          <w:sz w:val="28"/>
          <w:szCs w:val="28"/>
          <w:lang w:eastAsia="hi-IN" w:bidi="hi-IN"/>
        </w:rPr>
        <w:t>преподаватели</w:t>
      </w:r>
      <w:r w:rsidR="00C2788E">
        <w:rPr>
          <w:rFonts w:ascii="Times New Roman" w:eastAsia="SimSun" w:hAnsi="Times New Roman"/>
          <w:sz w:val="28"/>
          <w:szCs w:val="28"/>
          <w:lang w:eastAsia="hi-IN" w:bidi="hi-IN"/>
        </w:rPr>
        <w:t xml:space="preserve">,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аспиранты, 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>студенты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>средних специальных и высших учебных заведений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14:paraId="3CA584AB" w14:textId="77777777" w:rsidR="00B05547" w:rsidRPr="001519EA" w:rsidRDefault="00B05547" w:rsidP="001519EA">
      <w:pPr>
        <w:suppressAutoHyphens w:val="0"/>
        <w:spacing w:after="0" w:line="240" w:lineRule="auto"/>
        <w:ind w:firstLine="709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14:paraId="34DF5B4E" w14:textId="23E90BBF" w:rsidR="004301F8" w:rsidRPr="001519EA" w:rsidRDefault="00B05547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2. </w:t>
      </w:r>
      <w:r w:rsidR="00DE2075"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Цель и задачи проведения </w:t>
      </w:r>
      <w:r w:rsidR="002A545D"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конференции</w:t>
      </w:r>
    </w:p>
    <w:p w14:paraId="017A12B2" w14:textId="61E60D80" w:rsidR="008E7F39" w:rsidRPr="00C56F3E" w:rsidRDefault="00DE2075" w:rsidP="00C56F3E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Цель</w:t>
      </w:r>
      <w:r w:rsidR="008E7F39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 xml:space="preserve"> </w:t>
      </w:r>
      <w:r w:rsidR="00D8770C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bCs/>
          <w:sz w:val="28"/>
          <w:szCs w:val="28"/>
          <w:lang w:eastAsia="hi-IN" w:bidi="hi-IN"/>
        </w:rPr>
        <w:t>:</w:t>
      </w:r>
      <w:r w:rsidR="00C56F3E">
        <w:rPr>
          <w:rFonts w:ascii="Times New Roman" w:eastAsia="SimSun" w:hAnsi="Times New Roman"/>
          <w:bCs/>
          <w:sz w:val="28"/>
          <w:szCs w:val="28"/>
          <w:lang w:eastAsia="hi-IN" w:bidi="hi-IN"/>
        </w:rPr>
        <w:t xml:space="preserve"> о</w:t>
      </w:r>
      <w:r w:rsidR="006B0965">
        <w:rPr>
          <w:rFonts w:ascii="Times New Roman" w:hAnsi="Times New Roman"/>
          <w:color w:val="000000" w:themeColor="text1"/>
          <w:sz w:val="28"/>
          <w:szCs w:val="28"/>
        </w:rPr>
        <w:t xml:space="preserve">бсуждение </w:t>
      </w:r>
      <w:r w:rsidR="006B0965" w:rsidRPr="008E7F39">
        <w:rPr>
          <w:rFonts w:ascii="Times New Roman" w:hAnsi="Times New Roman"/>
          <w:color w:val="000000" w:themeColor="text1"/>
          <w:sz w:val="28"/>
          <w:szCs w:val="28"/>
        </w:rPr>
        <w:t>актуальны</w:t>
      </w:r>
      <w:r w:rsidR="006B0965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6B0965" w:rsidRPr="008E7F39">
        <w:rPr>
          <w:rFonts w:ascii="Times New Roman" w:hAnsi="Times New Roman"/>
          <w:color w:val="000000" w:themeColor="text1"/>
          <w:sz w:val="28"/>
          <w:szCs w:val="28"/>
        </w:rPr>
        <w:t xml:space="preserve"> проблем</w:t>
      </w:r>
      <w:r w:rsidR="00C2788E">
        <w:rPr>
          <w:rFonts w:ascii="Times New Roman" w:hAnsi="Times New Roman"/>
          <w:color w:val="000000" w:themeColor="text1"/>
          <w:sz w:val="28"/>
          <w:szCs w:val="28"/>
        </w:rPr>
        <w:t xml:space="preserve"> профессионального музыкального </w:t>
      </w:r>
      <w:r w:rsidR="006B0965">
        <w:rPr>
          <w:rFonts w:ascii="Times New Roman" w:hAnsi="Times New Roman"/>
          <w:color w:val="000000" w:themeColor="text1"/>
          <w:sz w:val="28"/>
          <w:szCs w:val="28"/>
        </w:rPr>
        <w:t>искусства</w:t>
      </w:r>
      <w:r w:rsidR="00C2788E">
        <w:rPr>
          <w:rFonts w:ascii="Times New Roman" w:hAnsi="Times New Roman"/>
          <w:color w:val="000000" w:themeColor="text1"/>
          <w:sz w:val="28"/>
          <w:szCs w:val="28"/>
        </w:rPr>
        <w:t xml:space="preserve"> и образования</w:t>
      </w:r>
      <w:r w:rsidR="006B0965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="003F32E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рассмотрение </w:t>
      </w:r>
      <w:r w:rsidR="00077719">
        <w:rPr>
          <w:rFonts w:ascii="Times New Roman" w:hAnsi="Times New Roman"/>
          <w:color w:val="000000" w:themeColor="text1"/>
          <w:sz w:val="28"/>
          <w:szCs w:val="28"/>
        </w:rPr>
        <w:t xml:space="preserve">вопросов </w:t>
      </w:r>
      <w:r w:rsidR="008E7F39" w:rsidRPr="001519EA">
        <w:rPr>
          <w:rFonts w:ascii="Times New Roman" w:hAnsi="Times New Roman"/>
          <w:color w:val="000000" w:themeColor="text1"/>
          <w:sz w:val="28"/>
          <w:szCs w:val="28"/>
        </w:rPr>
        <w:t>нематериального культурного наследия регионов России.</w:t>
      </w:r>
      <w:r w:rsidR="006B0965" w:rsidRPr="006B0965">
        <w:rPr>
          <w:rFonts w:ascii="Helvetica Neue" w:hAnsi="Helvetica Neue"/>
          <w:color w:val="330000"/>
          <w:sz w:val="18"/>
          <w:szCs w:val="18"/>
          <w:shd w:val="clear" w:color="auto" w:fill="F9F9F9"/>
        </w:rPr>
        <w:t xml:space="preserve"> </w:t>
      </w:r>
    </w:p>
    <w:p w14:paraId="7B9F7027" w14:textId="051DD61D" w:rsidR="008E7F39" w:rsidRPr="001519EA" w:rsidRDefault="008E7F39" w:rsidP="008E7F39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Cs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sz w:val="28"/>
          <w:szCs w:val="28"/>
          <w:lang w:eastAsia="hi-IN" w:bidi="hi-IN"/>
        </w:rPr>
        <w:t>Задачи</w:t>
      </w:r>
      <w:r w:rsidRPr="001519EA">
        <w:rPr>
          <w:rFonts w:ascii="Times New Roman" w:eastAsia="SimSun" w:hAnsi="Times New Roman"/>
          <w:bCs/>
          <w:sz w:val="28"/>
          <w:szCs w:val="28"/>
          <w:lang w:eastAsia="hi-IN" w:bidi="hi-IN"/>
        </w:rPr>
        <w:t>:</w:t>
      </w:r>
    </w:p>
    <w:p w14:paraId="769CEA60" w14:textId="23C7CD21" w:rsidR="00C2788E" w:rsidRDefault="00C2788E" w:rsidP="00C2788E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7719">
        <w:rPr>
          <w:rFonts w:ascii="Times New Roman" w:hAnsi="Times New Roman"/>
          <w:sz w:val="28"/>
          <w:szCs w:val="28"/>
        </w:rPr>
        <w:lastRenderedPageBreak/>
        <w:t>продвижение научных исследований и взаимообмен педагогическим опытом в области музыкального искусства и образования</w:t>
      </w:r>
      <w:r w:rsidR="00A47732">
        <w:rPr>
          <w:rFonts w:ascii="Times New Roman" w:hAnsi="Times New Roman"/>
          <w:sz w:val="28"/>
          <w:szCs w:val="28"/>
        </w:rPr>
        <w:t>;</w:t>
      </w:r>
    </w:p>
    <w:p w14:paraId="10CA4619" w14:textId="1FE4C2E0" w:rsidR="00A47732" w:rsidRDefault="00A47732" w:rsidP="00A47732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9EA">
        <w:rPr>
          <w:rFonts w:ascii="Times New Roman" w:hAnsi="Times New Roman"/>
          <w:color w:val="000000" w:themeColor="text1"/>
          <w:sz w:val="28"/>
          <w:szCs w:val="28"/>
        </w:rPr>
        <w:t>изучение нематериального культурного наследия регионов России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A669B6" w14:textId="7533AB02" w:rsidR="00A47732" w:rsidRDefault="00A47732" w:rsidP="00077719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творческого наследия З.П. Винокурова;</w:t>
      </w:r>
    </w:p>
    <w:p w14:paraId="0FE12EBB" w14:textId="43E2FEE1" w:rsidR="00C2788E" w:rsidRPr="00C2788E" w:rsidRDefault="00C2788E" w:rsidP="00C2788E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>привлечение внимания общественности к проблемам культурного воспитания детей и молодежи</w:t>
      </w:r>
      <w:r>
        <w:rPr>
          <w:rFonts w:ascii="Times New Roman" w:hAnsi="Times New Roman"/>
          <w:sz w:val="28"/>
          <w:szCs w:val="28"/>
        </w:rPr>
        <w:t>.</w:t>
      </w:r>
    </w:p>
    <w:p w14:paraId="436262CC" w14:textId="77777777" w:rsidR="00FC5637" w:rsidRPr="001519EA" w:rsidRDefault="00FC5637" w:rsidP="00FC5637">
      <w:pPr>
        <w:pStyle w:val="ad"/>
        <w:spacing w:after="0" w:line="240" w:lineRule="auto"/>
        <w:ind w:left="709"/>
        <w:jc w:val="both"/>
        <w:rPr>
          <w:rFonts w:ascii="Times New Roman" w:eastAsia="SimSun" w:hAnsi="Times New Roman"/>
          <w:sz w:val="28"/>
          <w:szCs w:val="28"/>
        </w:rPr>
      </w:pPr>
    </w:p>
    <w:p w14:paraId="01F3EABD" w14:textId="0CAF1E68" w:rsidR="004301F8" w:rsidRPr="001519EA" w:rsidRDefault="00DE2075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3. Основные вопросы для обсуждения</w:t>
      </w:r>
    </w:p>
    <w:p w14:paraId="0580F87B" w14:textId="416DE9EB" w:rsidR="004301F8" w:rsidRPr="009B1815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auto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В работе </w:t>
      </w:r>
      <w:r w:rsidR="00B2520C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планируется обсуждение вопросов по следующим </w:t>
      </w:r>
      <w:r w:rsidRPr="009B1815">
        <w:rPr>
          <w:rFonts w:ascii="Times New Roman" w:eastAsia="SimSun" w:hAnsi="Times New Roman"/>
          <w:color w:val="auto"/>
          <w:sz w:val="28"/>
          <w:szCs w:val="28"/>
          <w:lang w:eastAsia="hi-IN" w:bidi="hi-IN"/>
        </w:rPr>
        <w:t>направлениям:</w:t>
      </w:r>
    </w:p>
    <w:p w14:paraId="19433D88" w14:textId="77777777" w:rsidR="00A47732" w:rsidRPr="009B1815" w:rsidRDefault="00A47732" w:rsidP="00A47732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и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сследования в области музыкальной культуры народов России;</w:t>
      </w:r>
    </w:p>
    <w:p w14:paraId="0203F7F4" w14:textId="77777777" w:rsidR="00A47732" w:rsidRPr="009B1815" w:rsidRDefault="00A47732" w:rsidP="00A47732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т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ворческое наследие мелодиста З. П. Винокурова;</w:t>
      </w:r>
    </w:p>
    <w:p w14:paraId="15A1296E" w14:textId="586DD1A5" w:rsidR="00A47732" w:rsidRDefault="00A47732" w:rsidP="00077719">
      <w:pPr>
        <w:pStyle w:val="ad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проблема «фольклор и композитор» в музыкальном искусстве и образовании;</w:t>
      </w:r>
    </w:p>
    <w:p w14:paraId="4B2D18A9" w14:textId="41812ABB" w:rsidR="00077719" w:rsidRDefault="00C56F3E" w:rsidP="00077719">
      <w:pPr>
        <w:pStyle w:val="ad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>а</w:t>
      </w:r>
      <w:r w:rsidR="00077719" w:rsidRPr="001519EA">
        <w:rPr>
          <w:rFonts w:ascii="Times New Roman" w:hAnsi="Times New Roman"/>
          <w:sz w:val="28"/>
          <w:szCs w:val="28"/>
        </w:rPr>
        <w:t xml:space="preserve">ктуальные проблемы и перспективные направления в развитии музыкального </w:t>
      </w:r>
      <w:r w:rsidR="00077719">
        <w:rPr>
          <w:rFonts w:ascii="Times New Roman" w:hAnsi="Times New Roman"/>
          <w:sz w:val="28"/>
          <w:szCs w:val="28"/>
        </w:rPr>
        <w:t xml:space="preserve">искусства и </w:t>
      </w:r>
      <w:r w:rsidR="00077719" w:rsidRPr="001519EA">
        <w:rPr>
          <w:rFonts w:ascii="Times New Roman" w:hAnsi="Times New Roman"/>
          <w:sz w:val="28"/>
          <w:szCs w:val="28"/>
        </w:rPr>
        <w:t>образования;</w:t>
      </w:r>
    </w:p>
    <w:p w14:paraId="13512BD1" w14:textId="019ACE4B" w:rsidR="00A47732" w:rsidRDefault="00A47732" w:rsidP="00A47732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19EA">
        <w:rPr>
          <w:rFonts w:ascii="Times New Roman" w:hAnsi="Times New Roman"/>
          <w:color w:val="000000" w:themeColor="text1"/>
          <w:sz w:val="28"/>
          <w:szCs w:val="28"/>
        </w:rPr>
        <w:t>ематериальное культурное наследие на современном этапе: вопросы сохранения, популяризации, актуализации;</w:t>
      </w:r>
    </w:p>
    <w:p w14:paraId="2AE8CE24" w14:textId="25D4B7DA" w:rsidR="00A47732" w:rsidRPr="00A47732" w:rsidRDefault="00A47732" w:rsidP="00A47732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1519EA">
        <w:rPr>
          <w:rFonts w:ascii="Times New Roman" w:hAnsi="Times New Roman"/>
          <w:color w:val="000000" w:themeColor="text1"/>
          <w:sz w:val="28"/>
          <w:szCs w:val="28"/>
        </w:rPr>
        <w:t>ематериальное культурное наследие человечества в цифровую эпоху: вызовы времени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912590" w14:textId="75D7AC46" w:rsidR="00C6321B" w:rsidRPr="009B1815" w:rsidRDefault="00C56F3E" w:rsidP="001519EA">
      <w:pPr>
        <w:numPr>
          <w:ilvl w:val="0"/>
          <w:numId w:val="14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auto"/>
          <w:sz w:val="28"/>
          <w:szCs w:val="28"/>
          <w:lang w:eastAsia="ru-RU"/>
        </w:rPr>
        <w:t>р</w:t>
      </w:r>
      <w:r w:rsidR="00C6321B" w:rsidRPr="009B1815">
        <w:rPr>
          <w:rFonts w:ascii="Times New Roman" w:hAnsi="Times New Roman"/>
          <w:color w:val="auto"/>
          <w:sz w:val="28"/>
          <w:szCs w:val="28"/>
          <w:lang w:eastAsia="ru-RU"/>
        </w:rPr>
        <w:t xml:space="preserve">оль </w:t>
      </w:r>
      <w:r w:rsidR="00A47732">
        <w:rPr>
          <w:rFonts w:ascii="Times New Roman" w:hAnsi="Times New Roman"/>
          <w:color w:val="auto"/>
          <w:sz w:val="28"/>
          <w:szCs w:val="28"/>
          <w:lang w:eastAsia="ru-RU"/>
        </w:rPr>
        <w:t xml:space="preserve">искусства в </w:t>
      </w:r>
      <w:r w:rsidR="00C6321B" w:rsidRPr="009B1815">
        <w:rPr>
          <w:rFonts w:ascii="Times New Roman" w:hAnsi="Times New Roman"/>
          <w:color w:val="auto"/>
          <w:sz w:val="28"/>
          <w:szCs w:val="28"/>
          <w:lang w:eastAsia="ru-RU"/>
        </w:rPr>
        <w:t>воспитании детей и молодежи</w:t>
      </w:r>
      <w:r w:rsidR="00A47732">
        <w:rPr>
          <w:rFonts w:ascii="Times New Roman" w:hAnsi="Times New Roman"/>
          <w:color w:val="auto"/>
          <w:sz w:val="28"/>
          <w:szCs w:val="28"/>
          <w:lang w:eastAsia="ru-RU"/>
        </w:rPr>
        <w:t>.</w:t>
      </w:r>
    </w:p>
    <w:p w14:paraId="01D7CE8E" w14:textId="579B09F3" w:rsidR="004301F8" w:rsidRPr="001519EA" w:rsidRDefault="00DE2075" w:rsidP="001519EA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Порядок подготовки и проведения </w:t>
      </w:r>
      <w:r w:rsidR="004F24D3"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конференции</w:t>
      </w:r>
    </w:p>
    <w:p w14:paraId="4F1BD089" w14:textId="77777777" w:rsidR="009F5130" w:rsidRPr="001519EA" w:rsidRDefault="009F5130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Оргкомитет:</w:t>
      </w:r>
    </w:p>
    <w:p w14:paraId="791C0564" w14:textId="0415003A" w:rsidR="004301F8" w:rsidRPr="001519EA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bCs/>
          <w:spacing w:val="1"/>
          <w:sz w:val="28"/>
          <w:szCs w:val="28"/>
          <w:shd w:val="clear" w:color="auto" w:fill="FFFFFF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Для организации работы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формируется Оргкомитет</w:t>
      </w:r>
      <w:r w:rsidR="009F5130" w:rsidRPr="001519EA">
        <w:rPr>
          <w:rFonts w:ascii="Times New Roman" w:eastAsia="SimSun" w:hAnsi="Times New Roman"/>
          <w:sz w:val="28"/>
          <w:szCs w:val="28"/>
          <w:lang w:eastAsia="hi-IN" w:bidi="hi-IN"/>
        </w:rPr>
        <w:t>, который выполняет следующие функции:</w:t>
      </w:r>
    </w:p>
    <w:p w14:paraId="4307B434" w14:textId="28CC8A75" w:rsidR="004301F8" w:rsidRPr="001519EA" w:rsidRDefault="00DE2075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outlineLvl w:val="0"/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</w:pPr>
      <w:r w:rsidRPr="001519EA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 xml:space="preserve">разрабатывает Положение о проведении </w:t>
      </w:r>
      <w:r w:rsidR="004F24D3" w:rsidRPr="001519EA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bCs/>
          <w:spacing w:val="1"/>
          <w:sz w:val="28"/>
          <w:szCs w:val="28"/>
          <w:shd w:val="clear" w:color="auto" w:fill="FFFFFF"/>
          <w:lang w:eastAsia="hi-IN" w:bidi="hi-IN"/>
        </w:rPr>
        <w:t>;</w:t>
      </w:r>
    </w:p>
    <w:p w14:paraId="199917DE" w14:textId="24A3076A" w:rsidR="004301F8" w:rsidRPr="001519EA" w:rsidRDefault="00DE2075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осуществляет информационное обеспечение мероприятий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;</w:t>
      </w:r>
    </w:p>
    <w:p w14:paraId="2135657C" w14:textId="52CDCA58" w:rsidR="004301F8" w:rsidRPr="001519EA" w:rsidRDefault="00DE2075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принимает заявки на участие в работе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;</w:t>
      </w:r>
    </w:p>
    <w:p w14:paraId="1883049D" w14:textId="7C448C7C" w:rsidR="004301F8" w:rsidRPr="001519EA" w:rsidRDefault="00DE2075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оформляет документацию, необходимую для проведения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;</w:t>
      </w:r>
    </w:p>
    <w:p w14:paraId="7554C835" w14:textId="77B2B376" w:rsidR="004301F8" w:rsidRPr="001519EA" w:rsidRDefault="00DE2075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формирует программу работы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, согласовывает докладчиков по заявленным темам и порядок выступлений участников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;</w:t>
      </w:r>
    </w:p>
    <w:p w14:paraId="50919CE7" w14:textId="24A6023C" w:rsidR="004301F8" w:rsidRPr="001519EA" w:rsidRDefault="00DE2075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формирует программу работы секционных заседаний </w:t>
      </w:r>
      <w:r w:rsidR="004F24D3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14:paraId="7D3D294C" w14:textId="1503C977" w:rsidR="00DE29BC" w:rsidRPr="001519EA" w:rsidRDefault="00DE29BC" w:rsidP="001519EA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График проведения </w:t>
      </w:r>
      <w:r w:rsidR="004F24D3"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: </w:t>
      </w:r>
    </w:p>
    <w:p w14:paraId="32E698FF" w14:textId="6CC9CE27" w:rsidR="00797DD3" w:rsidRPr="009B1815" w:rsidRDefault="00797DD3" w:rsidP="001519EA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09:00-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10:00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 xml:space="preserve"> — регистрация участников;</w:t>
      </w:r>
    </w:p>
    <w:p w14:paraId="5388482D" w14:textId="14785DA5" w:rsidR="00797DD3" w:rsidRPr="009B1815" w:rsidRDefault="00797DD3" w:rsidP="001519EA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10:00-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10:30 —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 xml:space="preserve"> 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торжественное открытие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 xml:space="preserve"> конференции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14:paraId="2E45C283" w14:textId="42B0447C" w:rsidR="00797DD3" w:rsidRPr="009B1815" w:rsidRDefault="00797DD3" w:rsidP="001519EA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1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0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: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3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0-1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3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 xml:space="preserve">:00 — </w:t>
      </w:r>
      <w:r w:rsidR="00813449" w:rsidRPr="009B1815">
        <w:rPr>
          <w:rFonts w:ascii="Times New Roman" w:hAnsi="Times New Roman"/>
          <w:color w:val="auto"/>
          <w:sz w:val="28"/>
          <w:szCs w:val="28"/>
          <w:lang w:eastAsia="ru-RU"/>
        </w:rPr>
        <w:t>пленарное заседание конференции</w:t>
      </w: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;</w:t>
      </w:r>
    </w:p>
    <w:p w14:paraId="30FBE47A" w14:textId="471A64FE" w:rsidR="00813449" w:rsidRPr="009B1815" w:rsidRDefault="00813449" w:rsidP="001519EA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13:00-14:00 – обеденный перерыв;</w:t>
      </w:r>
    </w:p>
    <w:p w14:paraId="2E665194" w14:textId="715DA7D1" w:rsidR="00DE29BC" w:rsidRPr="009B1815" w:rsidRDefault="00797DD3" w:rsidP="001519EA">
      <w:pPr>
        <w:shd w:val="clear" w:color="auto" w:fill="FFFFFF"/>
        <w:suppressAutoHyphens w:val="0"/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9B1815">
        <w:rPr>
          <w:rFonts w:ascii="Times New Roman" w:hAnsi="Times New Roman"/>
          <w:color w:val="auto"/>
          <w:sz w:val="28"/>
          <w:szCs w:val="28"/>
          <w:lang w:eastAsia="ru-RU"/>
        </w:rPr>
        <w:t>14:00-17:00 — продолжение конференции, подведение итогов.</w:t>
      </w:r>
    </w:p>
    <w:p w14:paraId="2654761B" w14:textId="3804EE4F" w:rsidR="004301F8" w:rsidRPr="001519EA" w:rsidRDefault="00DE2075" w:rsidP="001519E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 xml:space="preserve">Формы участия в работе </w:t>
      </w:r>
      <w:r w:rsidR="004F24D3"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b/>
          <w:bCs/>
          <w:color w:val="000000"/>
          <w:spacing w:val="1"/>
          <w:sz w:val="28"/>
          <w:szCs w:val="28"/>
          <w:lang w:eastAsia="hi-IN" w:bidi="hi-IN"/>
        </w:rPr>
        <w:t xml:space="preserve">: </w:t>
      </w:r>
    </w:p>
    <w:p w14:paraId="1143AD66" w14:textId="7C1C886E" w:rsidR="004301F8" w:rsidRPr="001519EA" w:rsidRDefault="004F24D3" w:rsidP="001519EA">
      <w:pPr>
        <w:widowControl w:val="0"/>
        <w:spacing w:after="0" w:line="240" w:lineRule="auto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Конференция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проводится в </w:t>
      </w:r>
      <w:r w:rsidR="001456BC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очном и дистанционном 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>формате.</w:t>
      </w:r>
    </w:p>
    <w:p w14:paraId="6C5FCF62" w14:textId="77777777" w:rsidR="002B5C6B" w:rsidRPr="001519EA" w:rsidRDefault="00DE2075" w:rsidP="001519EA">
      <w:pPr>
        <w:widowControl w:val="0"/>
        <w:spacing w:after="0" w:line="240" w:lineRule="auto"/>
        <w:ind w:firstLine="709"/>
        <w:outlineLvl w:val="0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Формы участия</w:t>
      </w:r>
      <w:r w:rsidR="001456BC" w:rsidRPr="001519EA">
        <w:rPr>
          <w:rFonts w:ascii="Times New Roman" w:eastAsia="SimSun" w:hAnsi="Times New Roman"/>
          <w:sz w:val="28"/>
          <w:szCs w:val="28"/>
          <w:lang w:eastAsia="hi-IN" w:bidi="hi-IN"/>
        </w:rPr>
        <w:t>:</w:t>
      </w:r>
    </w:p>
    <w:p w14:paraId="32A3DEAF" w14:textId="12B51365" w:rsidR="004301F8" w:rsidRPr="001519EA" w:rsidRDefault="002B5C6B" w:rsidP="001519EA">
      <w:pPr>
        <w:pStyle w:val="ad"/>
        <w:widowControl w:val="0"/>
        <w:numPr>
          <w:ilvl w:val="0"/>
          <w:numId w:val="16"/>
        </w:numPr>
        <w:spacing w:after="0" w:line="240" w:lineRule="auto"/>
        <w:ind w:left="0" w:firstLine="709"/>
        <w:outlineLvl w:val="0"/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о</w:t>
      </w:r>
      <w:r w:rsidR="001456BC"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чная</w:t>
      </w:r>
      <w:r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 и/или дистанционная (</w:t>
      </w:r>
      <w:r w:rsidR="00DE2075"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 xml:space="preserve">в режиме </w:t>
      </w:r>
      <w:proofErr w:type="gramStart"/>
      <w:r w:rsidR="00813449"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он</w:t>
      </w:r>
      <w:r w:rsidR="00813449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-</w:t>
      </w:r>
      <w:r w:rsidR="00813449"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лайн</w:t>
      </w:r>
      <w:proofErr w:type="gramEnd"/>
      <w:r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)</w:t>
      </w:r>
      <w:r w:rsidR="00DE2075" w:rsidRPr="001519EA">
        <w:rPr>
          <w:rFonts w:ascii="Times New Roman" w:eastAsia="SimSun" w:hAnsi="Times New Roman"/>
          <w:bCs/>
          <w:spacing w:val="1"/>
          <w:sz w:val="28"/>
          <w:szCs w:val="28"/>
          <w:lang w:eastAsia="hi-IN" w:bidi="hi-IN"/>
        </w:rPr>
        <w:t>.</w:t>
      </w:r>
    </w:p>
    <w:p w14:paraId="53A2B19F" w14:textId="36D46A6A" w:rsidR="004301F8" w:rsidRPr="001519EA" w:rsidRDefault="00DE2075" w:rsidP="001519EA">
      <w:pPr>
        <w:pStyle w:val="ae"/>
        <w:numPr>
          <w:ilvl w:val="0"/>
          <w:numId w:val="16"/>
        </w:numPr>
        <w:spacing w:after="0" w:line="240" w:lineRule="auto"/>
        <w:ind w:left="0" w:firstLine="709"/>
        <w:rPr>
          <w:sz w:val="28"/>
          <w:szCs w:val="28"/>
        </w:rPr>
      </w:pPr>
      <w:r w:rsidRPr="001519EA">
        <w:rPr>
          <w:color w:val="000000"/>
          <w:sz w:val="28"/>
          <w:szCs w:val="28"/>
        </w:rPr>
        <w:t xml:space="preserve">участие в работе </w:t>
      </w:r>
      <w:r w:rsidR="00797DD3" w:rsidRPr="001519EA">
        <w:rPr>
          <w:rFonts w:eastAsia="SimSun"/>
          <w:sz w:val="28"/>
          <w:szCs w:val="28"/>
          <w:lang w:eastAsia="hi-IN" w:bidi="hi-IN"/>
        </w:rPr>
        <w:t>конференции</w:t>
      </w:r>
      <w:r w:rsidRPr="001519EA">
        <w:rPr>
          <w:color w:val="000000"/>
          <w:sz w:val="28"/>
          <w:szCs w:val="28"/>
        </w:rPr>
        <w:t xml:space="preserve"> в качестве слушателя</w:t>
      </w:r>
      <w:r w:rsidRPr="001519EA">
        <w:rPr>
          <w:sz w:val="28"/>
          <w:szCs w:val="28"/>
        </w:rPr>
        <w:t>;</w:t>
      </w:r>
    </w:p>
    <w:p w14:paraId="2384F6A2" w14:textId="5AED4CC0" w:rsidR="004301F8" w:rsidRPr="001519EA" w:rsidRDefault="00DE2075" w:rsidP="001519EA">
      <w:pPr>
        <w:pStyle w:val="ae"/>
        <w:numPr>
          <w:ilvl w:val="0"/>
          <w:numId w:val="16"/>
        </w:numPr>
        <w:spacing w:after="0" w:line="240" w:lineRule="auto"/>
        <w:ind w:left="0" w:firstLine="709"/>
        <w:rPr>
          <w:sz w:val="28"/>
          <w:szCs w:val="28"/>
        </w:rPr>
      </w:pPr>
      <w:r w:rsidRPr="001519EA">
        <w:rPr>
          <w:sz w:val="28"/>
          <w:szCs w:val="28"/>
        </w:rPr>
        <w:lastRenderedPageBreak/>
        <w:t xml:space="preserve">участие в работе </w:t>
      </w:r>
      <w:r w:rsidR="00797DD3" w:rsidRPr="001519EA">
        <w:rPr>
          <w:rFonts w:eastAsia="SimSun"/>
          <w:sz w:val="28"/>
          <w:szCs w:val="28"/>
          <w:lang w:eastAsia="hi-IN" w:bidi="hi-IN"/>
        </w:rPr>
        <w:t>конференции</w:t>
      </w:r>
      <w:r w:rsidRPr="001519EA">
        <w:rPr>
          <w:sz w:val="28"/>
          <w:szCs w:val="28"/>
        </w:rPr>
        <w:t xml:space="preserve"> в качестве докладчика.</w:t>
      </w:r>
    </w:p>
    <w:p w14:paraId="3EF65E79" w14:textId="58B5162C" w:rsidR="004301F8" w:rsidRPr="001519EA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Регламент выступлений 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>–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10</w:t>
      </w:r>
      <w:r w:rsidR="005072A8">
        <w:rPr>
          <w:rFonts w:ascii="Times New Roman" w:eastAsia="SimSun" w:hAnsi="Times New Roman"/>
          <w:sz w:val="28"/>
          <w:szCs w:val="28"/>
          <w:lang w:eastAsia="hi-IN" w:bidi="hi-IN"/>
        </w:rPr>
        <w:t>-12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минут.</w:t>
      </w:r>
    </w:p>
    <w:p w14:paraId="0C931596" w14:textId="77777777" w:rsidR="004301F8" w:rsidRPr="001519EA" w:rsidRDefault="00DE2075" w:rsidP="001519EA">
      <w:pPr>
        <w:widowControl w:val="0"/>
        <w:shd w:val="clear" w:color="auto" w:fill="FFFFFF"/>
        <w:tabs>
          <w:tab w:val="left" w:pos="792"/>
        </w:tabs>
        <w:spacing w:after="0" w:line="240" w:lineRule="auto"/>
        <w:ind w:firstLine="709"/>
        <w:jc w:val="both"/>
        <w:rPr>
          <w:rFonts w:ascii="Times New Roman" w:eastAsia="SimSun" w:hAnsi="Times New Roman"/>
          <w:spacing w:val="1"/>
          <w:sz w:val="28"/>
          <w:szCs w:val="28"/>
          <w:shd w:val="clear" w:color="auto" w:fill="FFFFFF"/>
          <w:lang w:eastAsia="hi-IN" w:bidi="hi-IN"/>
        </w:rPr>
      </w:pPr>
      <w:r w:rsidRPr="001519EA">
        <w:rPr>
          <w:rFonts w:ascii="Times New Roman" w:eastAsia="SimSun" w:hAnsi="Times New Roman"/>
          <w:spacing w:val="1"/>
          <w:sz w:val="28"/>
          <w:szCs w:val="28"/>
          <w:shd w:val="clear" w:color="auto" w:fill="FFFFFF"/>
          <w:lang w:eastAsia="hi-IN" w:bidi="hi-IN"/>
        </w:rPr>
        <w:t>Выступления участников могут сопровождаться демонстрацией слайдов, видеофрагментов, презентаций и других визуальных средств.</w:t>
      </w:r>
    </w:p>
    <w:p w14:paraId="01AFD5DE" w14:textId="77777777" w:rsidR="004301F8" w:rsidRPr="001519EA" w:rsidRDefault="00DE2075" w:rsidP="001519EA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center"/>
        <w:outlineLvl w:val="0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Условия участия</w:t>
      </w:r>
    </w:p>
    <w:p w14:paraId="51AC45DE" w14:textId="4CBF32F3" w:rsidR="004301F8" w:rsidRPr="001519EA" w:rsidRDefault="00DE2075" w:rsidP="001519EA">
      <w:pPr>
        <w:widowControl w:val="0"/>
        <w:spacing w:after="0" w:line="240" w:lineRule="auto"/>
        <w:ind w:firstLine="709"/>
        <w:jc w:val="both"/>
        <w:textAlignment w:val="center"/>
        <w:rPr>
          <w:rFonts w:ascii="Times New Roman" w:eastAsia="SimSun" w:hAnsi="Times New Roman"/>
          <w:b/>
          <w:bCs/>
          <w:iCs/>
          <w:sz w:val="28"/>
          <w:szCs w:val="28"/>
          <w:u w:val="single"/>
          <w:lang w:eastAsia="hi-IN" w:bidi="hi-IN"/>
        </w:rPr>
      </w:pPr>
      <w:r w:rsidRPr="001519EA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Для участия в работе </w:t>
      </w:r>
      <w:r w:rsidR="00797DD3" w:rsidRPr="001519EA">
        <w:rPr>
          <w:rFonts w:ascii="Times New Roman" w:hAnsi="Times New Roman"/>
          <w:bCs/>
          <w:color w:val="000000"/>
          <w:sz w:val="28"/>
          <w:szCs w:val="28"/>
        </w:rPr>
        <w:t xml:space="preserve">Всероссийской научно-практической конференции </w:t>
      </w:r>
      <w:r w:rsidR="00723DAE" w:rsidRPr="00723DA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56F3E" w:rsidRPr="00C56F3E">
        <w:rPr>
          <w:rFonts w:ascii="Times New Roman" w:hAnsi="Times New Roman"/>
          <w:bCs/>
          <w:color w:val="000000"/>
          <w:sz w:val="28"/>
          <w:szCs w:val="28"/>
        </w:rPr>
        <w:t>Традиционное и профессиональное музыкальное искусство</w:t>
      </w:r>
      <w:r w:rsidR="00723DAE" w:rsidRPr="00723DAE">
        <w:rPr>
          <w:rFonts w:ascii="Times New Roman" w:hAnsi="Times New Roman"/>
          <w:bCs/>
          <w:color w:val="000000"/>
          <w:sz w:val="28"/>
          <w:szCs w:val="28"/>
        </w:rPr>
        <w:t>»,</w:t>
      </w:r>
      <w:r w:rsidR="00723DA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B38B6" w:rsidRPr="001519EA">
        <w:rPr>
          <w:rFonts w:ascii="Times New Roman" w:hAnsi="Times New Roman"/>
          <w:bCs/>
          <w:color w:val="000000"/>
          <w:sz w:val="28"/>
          <w:szCs w:val="28"/>
        </w:rPr>
        <w:t xml:space="preserve">посвященной </w:t>
      </w:r>
      <w:r w:rsidR="00797DD3" w:rsidRPr="001519EA">
        <w:rPr>
          <w:rFonts w:ascii="Times New Roman" w:hAnsi="Times New Roman"/>
          <w:bCs/>
          <w:color w:val="000000"/>
          <w:sz w:val="28"/>
          <w:szCs w:val="28"/>
        </w:rPr>
        <w:t>творчеству мелодиста Захара Порфирьевича Винокурова (1922–1957)</w:t>
      </w:r>
      <w:r w:rsidR="00797DD3" w:rsidRPr="001519EA">
        <w:rPr>
          <w:rFonts w:ascii="Times New Roman" w:eastAsia="SimSun" w:hAnsi="Times New Roman"/>
          <w:iCs/>
          <w:color w:val="000000"/>
          <w:sz w:val="28"/>
          <w:szCs w:val="28"/>
          <w:lang w:eastAsia="hi-IN" w:bidi="hi-IN"/>
        </w:rPr>
        <w:t xml:space="preserve"> </w:t>
      </w:r>
      <w:r w:rsidR="00750F07" w:rsidRPr="001519EA">
        <w:rPr>
          <w:rFonts w:ascii="Times New Roman" w:hAnsi="Times New Roman"/>
          <w:color w:val="auto"/>
          <w:kern w:val="2"/>
          <w:sz w:val="28"/>
          <w:szCs w:val="28"/>
          <w:lang w:eastAsia="ru-RU" w:bidi="hi-IN"/>
        </w:rPr>
        <w:t xml:space="preserve">в </w:t>
      </w:r>
      <w:r w:rsidR="00750F07" w:rsidRPr="001519EA">
        <w:rPr>
          <w:rFonts w:ascii="Times New Roman" w:hAnsi="Times New Roman"/>
          <w:b/>
          <w:color w:val="auto"/>
          <w:kern w:val="2"/>
          <w:sz w:val="28"/>
          <w:szCs w:val="28"/>
          <w:lang w:eastAsia="ru-RU" w:bidi="hi-IN"/>
        </w:rPr>
        <w:t>очной</w:t>
      </w:r>
      <w:r w:rsidR="00750F07" w:rsidRPr="001519EA">
        <w:rPr>
          <w:rFonts w:ascii="Times New Roman" w:hAnsi="Times New Roman"/>
          <w:color w:val="auto"/>
          <w:kern w:val="2"/>
          <w:sz w:val="28"/>
          <w:szCs w:val="28"/>
          <w:lang w:eastAsia="ru-RU" w:bidi="hi-IN"/>
        </w:rPr>
        <w:t xml:space="preserve"> </w:t>
      </w:r>
      <w:r w:rsidR="00E76F83"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и</w:t>
      </w:r>
      <w:r w:rsidR="002B5C6B"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/или</w:t>
      </w:r>
      <w:r w:rsidR="00E76F83"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дистанционной форме</w:t>
      </w:r>
      <w:r w:rsidR="00E76F83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Pr="001519EA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>необходимо</w:t>
      </w:r>
      <w:r w:rsidRPr="001519EA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:</w:t>
      </w:r>
    </w:p>
    <w:p w14:paraId="59013389" w14:textId="08109551" w:rsidR="004301F8" w:rsidRPr="00EE6685" w:rsidRDefault="00E76F83" w:rsidP="001519EA">
      <w:pPr>
        <w:widowControl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bCs/>
          <w:color w:val="000000"/>
          <w:sz w:val="28"/>
          <w:szCs w:val="28"/>
        </w:rPr>
      </w:pP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1.</w:t>
      </w:r>
      <w:r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Представить в Оргкомитет </w:t>
      </w:r>
      <w:r w:rsidR="002A545D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до </w:t>
      </w:r>
      <w:r w:rsidR="00797DD3" w:rsidRPr="001519EA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05</w:t>
      </w:r>
      <w:r w:rsidR="00DE2075" w:rsidRPr="001519EA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.</w:t>
      </w:r>
      <w:r w:rsidR="00797DD3" w:rsidRPr="001519EA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02</w:t>
      </w:r>
      <w:r w:rsidR="00DE2075" w:rsidRPr="001519EA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.202</w:t>
      </w:r>
      <w:r w:rsidR="00797DD3" w:rsidRPr="001519EA">
        <w:rPr>
          <w:rFonts w:ascii="Times New Roman" w:eastAsia="SimSun" w:hAnsi="Times New Roman"/>
          <w:b/>
          <w:bCs/>
          <w:iCs/>
          <w:sz w:val="28"/>
          <w:szCs w:val="28"/>
          <w:lang w:eastAsia="hi-IN" w:bidi="hi-IN"/>
        </w:rPr>
        <w:t>4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>г</w:t>
      </w:r>
      <w:r w:rsidR="00446045"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.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по электронной почте </w:t>
      </w:r>
      <w:hyperlink r:id="rId6" w:history="1">
        <w:r w:rsidR="00797DD3" w:rsidRPr="001519EA">
          <w:rPr>
            <w:rStyle w:val="af1"/>
            <w:rFonts w:ascii="Times New Roman" w:hAnsi="Times New Roman"/>
            <w:color w:val="000000" w:themeColor="text1"/>
            <w:sz w:val="28"/>
            <w:szCs w:val="28"/>
          </w:rPr>
          <w:t>vinokurov.konf@mail.ru</w:t>
        </w:r>
      </w:hyperlink>
      <w:r w:rsidR="00797DD3" w:rsidRPr="001519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6685">
        <w:rPr>
          <w:rFonts w:ascii="Times New Roman" w:hAnsi="Times New Roman"/>
          <w:color w:val="000000" w:themeColor="text1"/>
          <w:sz w:val="28"/>
          <w:szCs w:val="28"/>
        </w:rPr>
        <w:t xml:space="preserve">(контактное лицо: </w:t>
      </w:r>
      <w:proofErr w:type="spellStart"/>
      <w:r w:rsidR="00EE6685" w:rsidRPr="00EE6685">
        <w:rPr>
          <w:rFonts w:ascii="Times New Roman" w:hAnsi="Times New Roman"/>
          <w:color w:val="000000" w:themeColor="text1"/>
          <w:sz w:val="28"/>
          <w:szCs w:val="28"/>
        </w:rPr>
        <w:t>Таппырова</w:t>
      </w:r>
      <w:proofErr w:type="spellEnd"/>
      <w:r w:rsidR="00EE6685" w:rsidRPr="00EE6685">
        <w:rPr>
          <w:rFonts w:ascii="Times New Roman" w:hAnsi="Times New Roman"/>
          <w:color w:val="000000" w:themeColor="text1"/>
          <w:sz w:val="28"/>
          <w:szCs w:val="28"/>
        </w:rPr>
        <w:t xml:space="preserve"> Анна Владимировна,</w:t>
      </w:r>
      <w:r w:rsidR="00EE6685" w:rsidRPr="00471F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6685" w:rsidRPr="00EE6685">
        <w:rPr>
          <w:rFonts w:ascii="Times New Roman" w:hAnsi="Times New Roman"/>
          <w:bCs/>
          <w:color w:val="000000"/>
          <w:sz w:val="28"/>
          <w:szCs w:val="28"/>
        </w:rPr>
        <w:t xml:space="preserve">заведующий Научно-исследовательским центром книжных памятников Национальной библиотеки РС(Я)) </w:t>
      </w:r>
      <w:r w:rsidR="00DE2075" w:rsidRPr="00EE6685">
        <w:rPr>
          <w:rFonts w:ascii="Times New Roman" w:hAnsi="Times New Roman"/>
          <w:bCs/>
          <w:color w:val="000000"/>
          <w:sz w:val="28"/>
          <w:szCs w:val="28"/>
        </w:rPr>
        <w:t>следующие документы:</w:t>
      </w:r>
    </w:p>
    <w:p w14:paraId="1E22F01B" w14:textId="2D3FF062" w:rsidR="004301F8" w:rsidRPr="001519EA" w:rsidRDefault="00E76F83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EE6685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183C62" w:rsidRPr="00EE6685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DE2075" w:rsidRPr="00EE6685">
        <w:rPr>
          <w:rFonts w:ascii="Times New Roman" w:hAnsi="Times New Roman"/>
          <w:bCs/>
          <w:color w:val="000000"/>
          <w:sz w:val="28"/>
          <w:szCs w:val="28"/>
        </w:rPr>
        <w:t>. Заявка</w:t>
      </w:r>
      <w:r w:rsidR="005B29D0" w:rsidRPr="00EE668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E2075" w:rsidRPr="00EE6685">
        <w:rPr>
          <w:rFonts w:ascii="Times New Roman" w:hAnsi="Times New Roman"/>
          <w:bCs/>
          <w:color w:val="000000"/>
          <w:sz w:val="28"/>
          <w:szCs w:val="28"/>
        </w:rPr>
        <w:t>на участие в качестве докладчика по установленной форме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согласно Приложению </w:t>
      </w:r>
      <w:r w:rsidR="00183C62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1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к положению в формате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Word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и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PDF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(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JPG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) с названием: «Заявка Ф.И.О.» (пример: «Заявка</w:t>
      </w:r>
      <w:r w:rsidR="000E1F89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Петров И.И.»). </w:t>
      </w:r>
    </w:p>
    <w:p w14:paraId="3BBE181F" w14:textId="05E6D6BD" w:rsidR="005B29D0" w:rsidRPr="001519EA" w:rsidRDefault="00E76F83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1.</w:t>
      </w:r>
      <w:r w:rsidR="00183C62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2</w:t>
      </w: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.</w:t>
      </w:r>
      <w:r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2A545D"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>Статья</w:t>
      </w:r>
      <w:r w:rsidR="00DE2075"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участника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0E1F89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направляется</w:t>
      </w:r>
      <w:r w:rsidR="00DE2075" w:rsidRPr="001519EA">
        <w:rPr>
          <w:rFonts w:ascii="Times New Roman" w:eastAsia="SimSun" w:hAnsi="Times New Roman"/>
          <w:b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отдельны</w:t>
      </w:r>
      <w:r w:rsidR="000E1F89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м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файл</w:t>
      </w:r>
      <w:r w:rsidR="000E1F89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ом в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формате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val="en-US" w:eastAsia="hi-IN" w:bidi="hi-IN"/>
        </w:rPr>
        <w:t>Word</w:t>
      </w:r>
      <w:r w:rsidR="00901A42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 названием:</w:t>
      </w:r>
      <w:r w:rsidR="00DE2075" w:rsidRPr="001519EA">
        <w:rPr>
          <w:rFonts w:ascii="Times New Roman" w:eastAsia="SimSun" w:hAnsi="Times New Roman"/>
          <w:bCs/>
          <w:iCs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«</w:t>
      </w:r>
      <w:r w:rsidR="002A545D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Статья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Ф.И.О.» (пример: «</w:t>
      </w:r>
      <w:r w:rsidR="002A545D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Статья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Петров И.И.»)</w:t>
      </w:r>
      <w:r w:rsidR="005B29D0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согласно Приложению 2</w:t>
      </w:r>
      <w:r w:rsidR="0005293E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. Файл </w:t>
      </w:r>
      <w:r w:rsidR="002A545D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статьи</w:t>
      </w:r>
      <w:r w:rsidR="005B29D0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="00DE2075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высылается одновременно с заявкой.</w:t>
      </w:r>
    </w:p>
    <w:p w14:paraId="70DDB86C" w14:textId="5FF9DDE4" w:rsidR="004301F8" w:rsidRPr="001519EA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При необходимости </w:t>
      </w:r>
      <w:r w:rsidR="0005293E" w:rsidRPr="001519EA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>к докладу прикладывается</w:t>
      </w:r>
      <w:r w:rsidR="000E1F89" w:rsidRPr="001519EA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 </w:t>
      </w:r>
      <w:r w:rsidR="0005293E" w:rsidRPr="001519EA">
        <w:rPr>
          <w:rFonts w:ascii="Times New Roman" w:eastAsia="SimSun" w:hAnsi="Times New Roman"/>
          <w:b/>
          <w:iCs/>
          <w:color w:val="000000"/>
          <w:sz w:val="28"/>
          <w:szCs w:val="28"/>
          <w:lang w:eastAsia="hi-IN" w:bidi="hi-IN"/>
        </w:rPr>
        <w:t>п</w:t>
      </w:r>
      <w:r w:rsidRPr="001519EA">
        <w:rPr>
          <w:rFonts w:ascii="Times New Roman" w:eastAsia="SimSun" w:hAnsi="Times New Roman"/>
          <w:b/>
          <w:iCs/>
          <w:color w:val="000000"/>
          <w:sz w:val="28"/>
          <w:szCs w:val="28"/>
          <w:lang w:eastAsia="hi-IN" w:bidi="hi-IN"/>
        </w:rPr>
        <w:t>р</w:t>
      </w:r>
      <w:r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езентация к </w:t>
      </w:r>
      <w:r w:rsidR="002A545D"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>выступлению</w:t>
      </w:r>
      <w:r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 xml:space="preserve">. </w:t>
      </w:r>
      <w:r w:rsidRPr="001519EA">
        <w:rPr>
          <w:rFonts w:ascii="Times New Roman" w:eastAsia="SimSun" w:hAnsi="Times New Roman"/>
          <w:bCs/>
          <w:iCs/>
          <w:color w:val="000000"/>
          <w:sz w:val="28"/>
          <w:szCs w:val="28"/>
          <w:lang w:eastAsia="hi-IN" w:bidi="hi-IN"/>
        </w:rPr>
        <w:t xml:space="preserve">Отдельный файл с названием: «Презентация </w:t>
      </w: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Ф.И.О» (пример: «Презентация Петров И.И.»).</w:t>
      </w:r>
    </w:p>
    <w:p w14:paraId="22A54F8A" w14:textId="53E257A8" w:rsidR="00631093" w:rsidRDefault="00631093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bookmarkStart w:id="2" w:name="_Hlk153527786"/>
      <w:r w:rsidRPr="00631093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По итогам конференции планируется </w:t>
      </w:r>
      <w: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в мае</w:t>
      </w:r>
      <w:r w:rsidR="006724DD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месяце </w:t>
      </w:r>
      <w: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2024 год</w:t>
      </w:r>
      <w:r w:rsidR="006724DD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а</w:t>
      </w:r>
      <w: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</w:t>
      </w:r>
      <w:r w:rsidRPr="00631093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издание сборника трудов участников конференции</w:t>
      </w:r>
      <w:r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. </w:t>
      </w:r>
    </w:p>
    <w:bookmarkEnd w:id="2"/>
    <w:p w14:paraId="04F8FAED" w14:textId="122EA60F" w:rsidR="00E76F83" w:rsidRPr="001519EA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Оргкомитет имеет право </w:t>
      </w:r>
      <w:r w:rsidR="00E76F83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включать в программу </w:t>
      </w:r>
      <w:r w:rsidR="005B29D0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 xml:space="preserve"> не все доклады</w:t>
      </w:r>
      <w:r w:rsidR="00E76F83"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.</w:t>
      </w:r>
    </w:p>
    <w:p w14:paraId="5EBF1AF5" w14:textId="77777777" w:rsidR="004301F8" w:rsidRPr="001519EA" w:rsidRDefault="00DE2075" w:rsidP="001519EA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sz w:val="28"/>
          <w:szCs w:val="28"/>
          <w:lang w:eastAsia="hi-IN" w:bidi="hi-IN"/>
        </w:rPr>
        <w:t>Финансовые условия</w:t>
      </w:r>
    </w:p>
    <w:p w14:paraId="647A0012" w14:textId="1F07B768" w:rsidR="004301F8" w:rsidRPr="001519EA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Взнос за участие в </w:t>
      </w:r>
      <w:r w:rsidR="005B29D0" w:rsidRPr="001519EA">
        <w:rPr>
          <w:rFonts w:ascii="Times New Roman" w:eastAsia="SimSun" w:hAnsi="Times New Roman"/>
          <w:sz w:val="28"/>
          <w:szCs w:val="28"/>
          <w:lang w:eastAsia="hi-IN" w:bidi="hi-IN"/>
        </w:rPr>
        <w:t>конференции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не предусмотрен.</w:t>
      </w:r>
    </w:p>
    <w:p w14:paraId="34B4F284" w14:textId="3BCCFB6A" w:rsidR="004301F8" w:rsidRPr="001519EA" w:rsidRDefault="00DE2075" w:rsidP="001519EA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Оплата проезда, проживание в гостинице и командировочные расходы производится за счет направляющей стороны.</w:t>
      </w:r>
    </w:p>
    <w:p w14:paraId="09A67FCD" w14:textId="77777777" w:rsidR="006713DD" w:rsidRPr="001519EA" w:rsidRDefault="006713DD" w:rsidP="001519EA">
      <w:pPr>
        <w:pStyle w:val="ad"/>
        <w:widowControl w:val="0"/>
        <w:spacing w:after="0" w:line="240" w:lineRule="auto"/>
        <w:ind w:left="0" w:firstLine="709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</w:p>
    <w:p w14:paraId="538197B7" w14:textId="77777777" w:rsidR="004301F8" w:rsidRPr="001519EA" w:rsidRDefault="00DE2075" w:rsidP="001519EA">
      <w:pPr>
        <w:pageBreakBefore/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lastRenderedPageBreak/>
        <w:t xml:space="preserve">Приложение </w:t>
      </w:r>
      <w:r w:rsidR="00183C62"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>1</w:t>
      </w:r>
    </w:p>
    <w:p w14:paraId="2DA622D2" w14:textId="77777777" w:rsidR="004301F8" w:rsidRPr="001519EA" w:rsidRDefault="00DE2075" w:rsidP="001519EA">
      <w:pPr>
        <w:widowControl w:val="0"/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к Положению о проведении</w:t>
      </w:r>
    </w:p>
    <w:p w14:paraId="160BE166" w14:textId="77777777" w:rsidR="005B29D0" w:rsidRPr="001519EA" w:rsidRDefault="005B29D0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>Всероссийской научно-практической конференции</w:t>
      </w:r>
    </w:p>
    <w:p w14:paraId="64FB20A0" w14:textId="33541ADE" w:rsidR="005B29D0" w:rsidRPr="001519EA" w:rsidRDefault="00723DAE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23DA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56F3E" w:rsidRPr="00C56F3E">
        <w:rPr>
          <w:rFonts w:ascii="Times New Roman" w:hAnsi="Times New Roman"/>
          <w:bCs/>
          <w:color w:val="000000"/>
          <w:sz w:val="28"/>
          <w:szCs w:val="28"/>
        </w:rPr>
        <w:t>Традиционное и профессиональное музыкальное искусство</w:t>
      </w:r>
      <w:r w:rsidRPr="00723DA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B29D0" w:rsidRPr="001519EA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14:paraId="7F12579E" w14:textId="3C977F08" w:rsidR="005B29D0" w:rsidRPr="001519EA" w:rsidRDefault="005B29D0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>посвященно</w:t>
      </w:r>
      <w:r w:rsidR="001519EA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1519EA">
        <w:rPr>
          <w:rFonts w:ascii="Times New Roman" w:hAnsi="Times New Roman"/>
          <w:bCs/>
          <w:color w:val="000000"/>
          <w:sz w:val="28"/>
          <w:szCs w:val="28"/>
        </w:rPr>
        <w:t xml:space="preserve"> творчеству мелодиста</w:t>
      </w:r>
    </w:p>
    <w:p w14:paraId="405A400C" w14:textId="03200953" w:rsidR="004301F8" w:rsidRPr="001519EA" w:rsidRDefault="005B29D0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>Захара Порфирьевича Винокурова (1922–1957)</w:t>
      </w:r>
    </w:p>
    <w:p w14:paraId="6157EC57" w14:textId="77777777" w:rsidR="004301F8" w:rsidRPr="001519EA" w:rsidRDefault="004301F8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</w:p>
    <w:p w14:paraId="0512B999" w14:textId="77777777" w:rsidR="004301F8" w:rsidRPr="001519EA" w:rsidRDefault="00DE2075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color w:val="000000"/>
          <w:sz w:val="28"/>
          <w:szCs w:val="28"/>
          <w:lang w:eastAsia="hi-IN" w:bidi="hi-IN"/>
        </w:rPr>
        <w:t>ЗАЯВКА УЧАСТНИКА В КАЧЕСТВЕ ДОКЛАДЧИКА</w:t>
      </w:r>
    </w:p>
    <w:p w14:paraId="3A66DCF4" w14:textId="0C7032AE" w:rsidR="00183C62" w:rsidRPr="001519EA" w:rsidRDefault="002A545D" w:rsidP="001519EA">
      <w:pPr>
        <w:widowControl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sz w:val="28"/>
          <w:szCs w:val="28"/>
          <w:lang w:eastAsia="ru-RU" w:bidi="hi-IN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 xml:space="preserve">Всероссийской научно-практической конференции </w:t>
      </w:r>
      <w:r w:rsidR="00723DAE" w:rsidRPr="00723DA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56F3E" w:rsidRPr="00C56F3E">
        <w:rPr>
          <w:rFonts w:ascii="Times New Roman" w:hAnsi="Times New Roman"/>
          <w:bCs/>
          <w:color w:val="000000"/>
          <w:sz w:val="28"/>
          <w:szCs w:val="28"/>
        </w:rPr>
        <w:t>Традиционное и профессиональное музыкальное искусство</w:t>
      </w:r>
      <w:r w:rsidR="00723DAE" w:rsidRPr="00723DAE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6B71DA" w:rsidRPr="001519EA">
        <w:rPr>
          <w:rFonts w:ascii="Times New Roman" w:hAnsi="Times New Roman"/>
          <w:bCs/>
          <w:color w:val="000000"/>
          <w:sz w:val="28"/>
          <w:szCs w:val="28"/>
        </w:rPr>
        <w:t>, посвященной</w:t>
      </w:r>
      <w:r w:rsidRPr="001519EA">
        <w:rPr>
          <w:rFonts w:ascii="Times New Roman" w:hAnsi="Times New Roman"/>
          <w:bCs/>
          <w:color w:val="000000"/>
          <w:sz w:val="28"/>
          <w:szCs w:val="28"/>
        </w:rPr>
        <w:t xml:space="preserve"> творчеству мелодиста Захара Порфирьевича Винокурова (1922–1957)</w:t>
      </w:r>
    </w:p>
    <w:p w14:paraId="1737433A" w14:textId="77777777" w:rsidR="004301F8" w:rsidRPr="001519EA" w:rsidRDefault="004301F8" w:rsidP="001519EA">
      <w:pPr>
        <w:widowControl w:val="0"/>
        <w:spacing w:after="0" w:line="240" w:lineRule="auto"/>
        <w:ind w:firstLine="709"/>
        <w:jc w:val="center"/>
        <w:textAlignment w:val="center"/>
        <w:rPr>
          <w:rFonts w:ascii="Times New Roman" w:hAnsi="Times New Roman"/>
          <w:sz w:val="28"/>
          <w:szCs w:val="28"/>
          <w:lang w:eastAsia="ru-RU" w:bidi="hi-IN"/>
        </w:rPr>
      </w:pPr>
    </w:p>
    <w:p w14:paraId="3E1ABF98" w14:textId="47D11620" w:rsidR="004301F8" w:rsidRPr="001519EA" w:rsidRDefault="002A545D" w:rsidP="001519E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12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марта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202</w:t>
      </w:r>
      <w:r w:rsidRPr="001519EA">
        <w:rPr>
          <w:rFonts w:ascii="Times New Roman" w:eastAsia="SimSun" w:hAnsi="Times New Roman"/>
          <w:sz w:val="28"/>
          <w:szCs w:val="28"/>
          <w:lang w:eastAsia="hi-IN" w:bidi="hi-IN"/>
        </w:rPr>
        <w:t>4</w:t>
      </w:r>
      <w:r w:rsidR="00DE2075" w:rsidRPr="001519EA">
        <w:rPr>
          <w:rFonts w:ascii="Times New Roman" w:eastAsia="SimSun" w:hAnsi="Times New Roman"/>
          <w:sz w:val="28"/>
          <w:szCs w:val="28"/>
          <w:lang w:eastAsia="hi-IN" w:bidi="hi-IN"/>
        </w:rPr>
        <w:t xml:space="preserve"> г</w:t>
      </w:r>
      <w:r w:rsidR="00183C62" w:rsidRPr="001519EA"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14:paraId="2334F48D" w14:textId="77777777" w:rsidR="004301F8" w:rsidRPr="001519EA" w:rsidRDefault="004301F8" w:rsidP="001519EA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sz w:val="28"/>
          <w:szCs w:val="28"/>
          <w:lang w:eastAsia="hi-IN" w:bidi="hi-IN"/>
        </w:rPr>
      </w:pPr>
    </w:p>
    <w:tbl>
      <w:tblPr>
        <w:tblW w:w="0" w:type="auto"/>
        <w:tblInd w:w="-1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38"/>
        <w:gridCol w:w="4000"/>
      </w:tblGrid>
      <w:tr w:rsidR="004301F8" w:rsidRPr="001519EA" w14:paraId="530A2DEB" w14:textId="77777777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1967FE4" w14:textId="5B70106A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Фамилия, имя, отчество </w:t>
            </w:r>
            <w:r w:rsidR="00C47803"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участника (</w:t>
            </w: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полностью)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45B53049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39503DBD" w14:textId="77777777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8908290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Форма участия (очная или дистанционная)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AEDA141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4621B55F" w14:textId="77777777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65D50B4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Ученая степень, ученое звание (если есть)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4EDE973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5FFD627E" w14:textId="77777777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637DA20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Почетное звание (если есть)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7B7C494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7DB4EAA4" w14:textId="77777777">
        <w:trPr>
          <w:trHeight w:val="31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16B85803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Место работы 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9153592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5F60E05B" w14:textId="77777777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09A9628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Занимаемая должность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57F4AAE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1266CDB2" w14:textId="77777777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28BF986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 xml:space="preserve">Тема доклада 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EF043D2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10429E17" w14:textId="77777777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CEDE9A1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Время выступления (10</w:t>
            </w:r>
            <w:r w:rsidR="00183C62"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–</w:t>
            </w: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12 минут)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1E286F4D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735DEABF" w14:textId="77777777">
        <w:trPr>
          <w:trHeight w:val="195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66B785E9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Наличие презентации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992645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</w:p>
        </w:tc>
      </w:tr>
      <w:tr w:rsidR="004301F8" w:rsidRPr="001519EA" w14:paraId="08330F89" w14:textId="77777777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75039EBD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Контактный телефон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6EDB485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u w:val="single"/>
                <w:lang w:eastAsia="hi-IN" w:bidi="hi-IN"/>
              </w:rPr>
            </w:pPr>
          </w:p>
        </w:tc>
      </w:tr>
      <w:tr w:rsidR="004301F8" w:rsidRPr="001519EA" w14:paraId="52C4AAEC" w14:textId="77777777">
        <w:trPr>
          <w:trHeight w:val="130"/>
        </w:trPr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9E7BD9B" w14:textId="77777777" w:rsidR="004301F8" w:rsidRPr="001519EA" w:rsidRDefault="00DE2075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</w:pPr>
            <w:r w:rsidRPr="001519EA">
              <w:rPr>
                <w:rFonts w:ascii="Times New Roman" w:eastAsia="SimSun" w:hAnsi="Times New Roman"/>
                <w:sz w:val="28"/>
                <w:szCs w:val="28"/>
                <w:lang w:eastAsia="hi-IN" w:bidi="hi-IN"/>
              </w:rPr>
              <w:t>Почтовый и электронный адрес участника</w:t>
            </w:r>
          </w:p>
        </w:tc>
        <w:tc>
          <w:tcPr>
            <w:tcW w:w="4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3A61BE0C" w14:textId="77777777" w:rsidR="004301F8" w:rsidRPr="001519EA" w:rsidRDefault="004301F8" w:rsidP="001519E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u w:val="single"/>
                <w:lang w:eastAsia="hi-IN" w:bidi="hi-IN"/>
              </w:rPr>
            </w:pPr>
          </w:p>
        </w:tc>
      </w:tr>
    </w:tbl>
    <w:p w14:paraId="5DDE1465" w14:textId="77777777" w:rsidR="004301F8" w:rsidRPr="001519EA" w:rsidRDefault="004301F8" w:rsidP="001519EA">
      <w:pPr>
        <w:widowControl w:val="0"/>
        <w:spacing w:after="0" w:line="240" w:lineRule="auto"/>
        <w:ind w:firstLine="709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</w:p>
    <w:p w14:paraId="2BC15FC7" w14:textId="107D3E30" w:rsidR="005B29D0" w:rsidRPr="001519EA" w:rsidRDefault="005B29D0" w:rsidP="001519EA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br w:type="page"/>
      </w:r>
    </w:p>
    <w:p w14:paraId="6B085C55" w14:textId="6ACA0FCF" w:rsidR="005B29D0" w:rsidRPr="001519EA" w:rsidRDefault="005B29D0" w:rsidP="001519EA">
      <w:pPr>
        <w:pageBreakBefore/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lastRenderedPageBreak/>
        <w:t xml:space="preserve">Приложение </w:t>
      </w:r>
      <w:r w:rsidR="002A545D" w:rsidRPr="001519EA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  <w:t>2</w:t>
      </w:r>
    </w:p>
    <w:p w14:paraId="3ACB165A" w14:textId="77777777" w:rsidR="005B29D0" w:rsidRPr="001519EA" w:rsidRDefault="005B29D0" w:rsidP="001519EA">
      <w:pPr>
        <w:widowControl w:val="0"/>
        <w:spacing w:after="0" w:line="240" w:lineRule="auto"/>
        <w:ind w:firstLine="709"/>
        <w:jc w:val="right"/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eastAsia="SimSun" w:hAnsi="Times New Roman"/>
          <w:color w:val="000000"/>
          <w:sz w:val="28"/>
          <w:szCs w:val="28"/>
          <w:lang w:eastAsia="hi-IN" w:bidi="hi-IN"/>
        </w:rPr>
        <w:t>к Положению о проведении</w:t>
      </w:r>
    </w:p>
    <w:p w14:paraId="1C253CB6" w14:textId="77777777" w:rsidR="005B29D0" w:rsidRPr="001519EA" w:rsidRDefault="005B29D0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>Всероссийской научно-практической конференции</w:t>
      </w:r>
    </w:p>
    <w:p w14:paraId="2A6BA9EA" w14:textId="77777777" w:rsidR="00C56F3E" w:rsidRDefault="00723DAE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723DAE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C56F3E" w:rsidRPr="00C56F3E">
        <w:rPr>
          <w:rFonts w:ascii="Times New Roman" w:hAnsi="Times New Roman"/>
          <w:bCs/>
          <w:color w:val="000000"/>
          <w:sz w:val="28"/>
          <w:szCs w:val="28"/>
        </w:rPr>
        <w:t>Традиционное и профессиональное музыкальное искусство</w:t>
      </w:r>
      <w:r w:rsidRPr="00723DAE">
        <w:rPr>
          <w:rFonts w:ascii="Times New Roman" w:hAnsi="Times New Roman"/>
          <w:bCs/>
          <w:color w:val="000000"/>
          <w:sz w:val="28"/>
          <w:szCs w:val="28"/>
        </w:rPr>
        <w:t>»,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424C8836" w14:textId="38583164" w:rsidR="005B29D0" w:rsidRPr="001519EA" w:rsidRDefault="005B29D0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color w:val="000000"/>
          <w:sz w:val="28"/>
          <w:szCs w:val="28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>посвященное творчеству мелодиста</w:t>
      </w:r>
    </w:p>
    <w:p w14:paraId="0D1249CD" w14:textId="77777777" w:rsidR="005B29D0" w:rsidRPr="001519EA" w:rsidRDefault="005B29D0" w:rsidP="001519EA">
      <w:pPr>
        <w:widowControl w:val="0"/>
        <w:spacing w:after="0" w:line="240" w:lineRule="auto"/>
        <w:ind w:firstLine="709"/>
        <w:jc w:val="right"/>
        <w:outlineLvl w:val="0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eastAsia="hi-IN" w:bidi="hi-IN"/>
        </w:rPr>
      </w:pPr>
      <w:r w:rsidRPr="001519EA">
        <w:rPr>
          <w:rFonts w:ascii="Times New Roman" w:hAnsi="Times New Roman"/>
          <w:bCs/>
          <w:color w:val="000000"/>
          <w:sz w:val="28"/>
          <w:szCs w:val="28"/>
        </w:rPr>
        <w:t>Захара Порфирьевича Винокурова (1922–1957)</w:t>
      </w:r>
    </w:p>
    <w:p w14:paraId="2BE0D2EB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0CE84E" w14:textId="07C857E6" w:rsidR="005B29D0" w:rsidRPr="001519EA" w:rsidRDefault="005B29D0" w:rsidP="001519E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19E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оформлению статьи</w:t>
      </w:r>
    </w:p>
    <w:p w14:paraId="5A38ABA9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B1E5C7E" w14:textId="77777777" w:rsidR="005B29D0" w:rsidRPr="001519EA" w:rsidRDefault="005B29D0" w:rsidP="001519EA">
      <w:pPr>
        <w:pStyle w:val="ad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19EA">
        <w:rPr>
          <w:rFonts w:ascii="Times New Roman" w:hAnsi="Times New Roman"/>
          <w:color w:val="000000" w:themeColor="text1"/>
          <w:sz w:val="28"/>
          <w:szCs w:val="28"/>
        </w:rPr>
        <w:t>Индекс УДК (кегль 14, выравнивание с левого края)</w:t>
      </w:r>
    </w:p>
    <w:p w14:paraId="66CF2F67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>2. Ф.И.О. автора статьи полностью, название организации, город (выравнивание по центру строки, интервал одинарный).</w:t>
      </w:r>
    </w:p>
    <w:p w14:paraId="355A7642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3. </w:t>
      </w:r>
      <w:r w:rsidRPr="001519EA">
        <w:rPr>
          <w:rFonts w:ascii="Times New Roman" w:hAnsi="Times New Roman"/>
          <w:b/>
          <w:bCs/>
          <w:sz w:val="28"/>
          <w:szCs w:val="28"/>
        </w:rPr>
        <w:t>Оформление заголовка на русском языке:</w:t>
      </w:r>
      <w:r w:rsidRPr="001519EA">
        <w:rPr>
          <w:rFonts w:ascii="Times New Roman" w:hAnsi="Times New Roman"/>
          <w:sz w:val="28"/>
          <w:szCs w:val="28"/>
        </w:rPr>
        <w:t> (прописными, жирными буквами, выравнивание по центру строки, интервал одинарный).</w:t>
      </w:r>
    </w:p>
    <w:p w14:paraId="6A7794C5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4. </w:t>
      </w:r>
      <w:r w:rsidRPr="001519EA">
        <w:rPr>
          <w:rFonts w:ascii="Times New Roman" w:hAnsi="Times New Roman"/>
          <w:b/>
          <w:bCs/>
          <w:sz w:val="28"/>
          <w:szCs w:val="28"/>
        </w:rPr>
        <w:t>Аннотация на русском языке.</w:t>
      </w:r>
      <w:r w:rsidRPr="001519EA">
        <w:rPr>
          <w:rFonts w:ascii="Times New Roman" w:hAnsi="Times New Roman"/>
          <w:sz w:val="28"/>
          <w:szCs w:val="28"/>
        </w:rPr>
        <w:t> Аннотация должна включать характеристику основной темы, проблемы научной статьи, цели работы и ее результаты. Рекомендуемый объем аннотации – не более 500 печатных знаков. (выравнивание по ширине, интервал одинарный).</w:t>
      </w:r>
    </w:p>
    <w:p w14:paraId="08933EC2" w14:textId="37D358AD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5. </w:t>
      </w:r>
      <w:r w:rsidRPr="001519EA">
        <w:rPr>
          <w:rFonts w:ascii="Times New Roman" w:hAnsi="Times New Roman"/>
          <w:b/>
          <w:bCs/>
          <w:sz w:val="28"/>
          <w:szCs w:val="28"/>
        </w:rPr>
        <w:t>Ключевые слова: </w:t>
      </w:r>
      <w:r w:rsidRPr="001519EA">
        <w:rPr>
          <w:rFonts w:ascii="Times New Roman" w:hAnsi="Times New Roman"/>
          <w:sz w:val="28"/>
          <w:szCs w:val="28"/>
        </w:rPr>
        <w:t>5</w:t>
      </w:r>
      <w:r w:rsidR="002A545D" w:rsidRPr="001519EA">
        <w:rPr>
          <w:rFonts w:ascii="Times New Roman" w:hAnsi="Times New Roman"/>
          <w:sz w:val="28"/>
          <w:szCs w:val="28"/>
        </w:rPr>
        <w:t>–</w:t>
      </w:r>
      <w:r w:rsidRPr="001519EA">
        <w:rPr>
          <w:rFonts w:ascii="Times New Roman" w:hAnsi="Times New Roman"/>
          <w:sz w:val="28"/>
          <w:szCs w:val="28"/>
        </w:rPr>
        <w:t>7 слов (выравнивание по центру строки, интервал одинарный).</w:t>
      </w:r>
    </w:p>
    <w:p w14:paraId="13DB4F41" w14:textId="5AA14F45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6. </w:t>
      </w:r>
      <w:r w:rsidRPr="001519EA">
        <w:rPr>
          <w:rFonts w:ascii="Times New Roman" w:hAnsi="Times New Roman"/>
          <w:b/>
          <w:bCs/>
          <w:sz w:val="28"/>
          <w:szCs w:val="28"/>
        </w:rPr>
        <w:t>Оформление заголовка на английском языке.</w:t>
      </w:r>
    </w:p>
    <w:p w14:paraId="5F7C1B9F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7. </w:t>
      </w:r>
      <w:r w:rsidRPr="001519EA">
        <w:rPr>
          <w:rFonts w:ascii="Times New Roman" w:hAnsi="Times New Roman"/>
          <w:b/>
          <w:bCs/>
          <w:sz w:val="28"/>
          <w:szCs w:val="28"/>
        </w:rPr>
        <w:t>Аннотация на английском языке.</w:t>
      </w:r>
    </w:p>
    <w:p w14:paraId="373C86A4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8. </w:t>
      </w:r>
      <w:r w:rsidRPr="001519EA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Pr="001519EA">
        <w:rPr>
          <w:rFonts w:ascii="Times New Roman" w:hAnsi="Times New Roman"/>
          <w:sz w:val="28"/>
          <w:szCs w:val="28"/>
        </w:rPr>
        <w:t> на английском языке.</w:t>
      </w:r>
    </w:p>
    <w:p w14:paraId="2806204A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9. Через 1 строку – текст статьи. Статья должна быть выполнена в формате </w:t>
      </w:r>
      <w:proofErr w:type="spellStart"/>
      <w:r w:rsidRPr="001519EA">
        <w:rPr>
          <w:rFonts w:ascii="Times New Roman" w:hAnsi="Times New Roman"/>
          <w:sz w:val="28"/>
          <w:szCs w:val="28"/>
        </w:rPr>
        <w:t>Microsoft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9EA">
        <w:rPr>
          <w:rFonts w:ascii="Times New Roman" w:hAnsi="Times New Roman"/>
          <w:sz w:val="28"/>
          <w:szCs w:val="28"/>
        </w:rPr>
        <w:t>Word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 с расширением .</w:t>
      </w:r>
      <w:proofErr w:type="spellStart"/>
      <w:r w:rsidRPr="001519EA">
        <w:rPr>
          <w:rFonts w:ascii="Times New Roman" w:hAnsi="Times New Roman"/>
          <w:sz w:val="28"/>
          <w:szCs w:val="28"/>
        </w:rPr>
        <w:t>doc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 (.</w:t>
      </w:r>
      <w:proofErr w:type="spellStart"/>
      <w:r w:rsidRPr="001519EA">
        <w:rPr>
          <w:rFonts w:ascii="Times New Roman" w:hAnsi="Times New Roman"/>
          <w:sz w:val="28"/>
          <w:szCs w:val="28"/>
        </w:rPr>
        <w:t>docx</w:t>
      </w:r>
      <w:proofErr w:type="spellEnd"/>
      <w:r w:rsidRPr="001519EA">
        <w:rPr>
          <w:rFonts w:ascii="Times New Roman" w:hAnsi="Times New Roman"/>
          <w:sz w:val="28"/>
          <w:szCs w:val="28"/>
        </w:rPr>
        <w:t>) или .</w:t>
      </w:r>
      <w:proofErr w:type="spellStart"/>
      <w:r w:rsidRPr="001519EA">
        <w:rPr>
          <w:rFonts w:ascii="Times New Roman" w:hAnsi="Times New Roman"/>
          <w:sz w:val="28"/>
          <w:szCs w:val="28"/>
        </w:rPr>
        <w:t>rtf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, шрифт </w:t>
      </w:r>
      <w:proofErr w:type="spellStart"/>
      <w:r w:rsidRPr="001519EA">
        <w:rPr>
          <w:rFonts w:ascii="Times New Roman" w:hAnsi="Times New Roman"/>
          <w:sz w:val="28"/>
          <w:szCs w:val="28"/>
        </w:rPr>
        <w:t>Times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9EA">
        <w:rPr>
          <w:rFonts w:ascii="Times New Roman" w:hAnsi="Times New Roman"/>
          <w:sz w:val="28"/>
          <w:szCs w:val="28"/>
        </w:rPr>
        <w:t>New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19EA">
        <w:rPr>
          <w:rFonts w:ascii="Times New Roman" w:hAnsi="Times New Roman"/>
          <w:sz w:val="28"/>
          <w:szCs w:val="28"/>
        </w:rPr>
        <w:t>Roman</w:t>
      </w:r>
      <w:proofErr w:type="spellEnd"/>
      <w:r w:rsidRPr="001519EA">
        <w:rPr>
          <w:rFonts w:ascii="Times New Roman" w:hAnsi="Times New Roman"/>
          <w:sz w:val="28"/>
          <w:szCs w:val="28"/>
        </w:rPr>
        <w:t xml:space="preserve">, кегль 14, поля 2,0 см со всех сторон, абзацный отступ – 1,25 см (не допускается абзацный отступ с помощью клавишей «пробел» и «табуляция»), интервал 1,5, выравнивание текста по ширине.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1519EA">
        <w:rPr>
          <w:rFonts w:ascii="Times New Roman" w:hAnsi="Times New Roman"/>
          <w:sz w:val="28"/>
          <w:szCs w:val="28"/>
        </w:rPr>
        <w:t>Shift+Ctrl+Пробел</w:t>
      </w:r>
      <w:proofErr w:type="spellEnd"/>
      <w:r w:rsidRPr="001519EA">
        <w:rPr>
          <w:rFonts w:ascii="Times New Roman" w:hAnsi="Times New Roman"/>
          <w:sz w:val="28"/>
          <w:szCs w:val="28"/>
        </w:rPr>
        <w:t>: И. О. Фамилия.</w:t>
      </w:r>
    </w:p>
    <w:p w14:paraId="0E118124" w14:textId="3C4D3159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EA">
        <w:rPr>
          <w:rFonts w:ascii="Times New Roman" w:hAnsi="Times New Roman"/>
          <w:sz w:val="28"/>
          <w:szCs w:val="28"/>
        </w:rPr>
        <w:t xml:space="preserve">10. Через 1 строку </w:t>
      </w:r>
      <w:r w:rsidR="002A545D" w:rsidRPr="001519EA">
        <w:rPr>
          <w:rFonts w:ascii="Times New Roman" w:hAnsi="Times New Roman"/>
          <w:sz w:val="28"/>
          <w:szCs w:val="28"/>
        </w:rPr>
        <w:t>–</w:t>
      </w:r>
      <w:r w:rsidRPr="001519EA">
        <w:rPr>
          <w:rFonts w:ascii="Times New Roman" w:hAnsi="Times New Roman"/>
          <w:sz w:val="28"/>
          <w:szCs w:val="28"/>
        </w:rPr>
        <w:t xml:space="preserve"> надпись </w:t>
      </w:r>
      <w:r w:rsidRPr="001519EA">
        <w:rPr>
          <w:rFonts w:ascii="Times New Roman" w:hAnsi="Times New Roman"/>
          <w:b/>
          <w:bCs/>
          <w:sz w:val="28"/>
          <w:szCs w:val="28"/>
        </w:rPr>
        <w:t>«Список литературы»</w:t>
      </w:r>
      <w:r w:rsidRPr="001519EA">
        <w:rPr>
          <w:rFonts w:ascii="Times New Roman" w:hAnsi="Times New Roman"/>
          <w:sz w:val="28"/>
          <w:szCs w:val="28"/>
        </w:rPr>
        <w:t>. После нее приводится список литературы в алфавитном порядке, со сквозной нумерацией, оформленный в соответствии с ГОСТ Р 7.0.5–2008. Ссылки в тексте на соответствующий источник из списка литературы оформляются в квадратных скобках, например: [1, с. 277]. Использование автоматических постраничных ссылок не допускается. Выравнивание по ширине, интервал одинарный.</w:t>
      </w:r>
    </w:p>
    <w:p w14:paraId="5093F5C7" w14:textId="77777777" w:rsidR="005B29D0" w:rsidRPr="001519EA" w:rsidRDefault="005B29D0" w:rsidP="001519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C768D1" w14:textId="77777777" w:rsidR="004301F8" w:rsidRPr="001519EA" w:rsidRDefault="004301F8" w:rsidP="001519EA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4301F8" w:rsidRPr="001519EA">
      <w:pgSz w:w="11906" w:h="16838"/>
      <w:pgMar w:top="709" w:right="850" w:bottom="993" w:left="111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836"/>
    <w:multiLevelType w:val="multilevel"/>
    <w:tmpl w:val="FEA0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511A8"/>
    <w:multiLevelType w:val="hybridMultilevel"/>
    <w:tmpl w:val="1F90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717BE6"/>
    <w:multiLevelType w:val="hybridMultilevel"/>
    <w:tmpl w:val="E416CC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7C5F3D"/>
    <w:multiLevelType w:val="hybridMultilevel"/>
    <w:tmpl w:val="067872DA"/>
    <w:lvl w:ilvl="0" w:tplc="9D4C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76F3910"/>
    <w:multiLevelType w:val="hybridMultilevel"/>
    <w:tmpl w:val="D44C0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E669EB"/>
    <w:multiLevelType w:val="multilevel"/>
    <w:tmpl w:val="4D00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D458D7"/>
    <w:multiLevelType w:val="hybridMultilevel"/>
    <w:tmpl w:val="096E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923233"/>
    <w:multiLevelType w:val="hybridMultilevel"/>
    <w:tmpl w:val="0DC8F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0643D2"/>
    <w:multiLevelType w:val="hybridMultilevel"/>
    <w:tmpl w:val="0F8A6A66"/>
    <w:lvl w:ilvl="0" w:tplc="AF689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6"/>
  </w:num>
  <w:num w:numId="5">
    <w:abstractNumId w:val="17"/>
  </w:num>
  <w:num w:numId="6">
    <w:abstractNumId w:val="9"/>
  </w:num>
  <w:num w:numId="7">
    <w:abstractNumId w:val="18"/>
  </w:num>
  <w:num w:numId="8">
    <w:abstractNumId w:val="3"/>
  </w:num>
  <w:num w:numId="9">
    <w:abstractNumId w:val="5"/>
  </w:num>
  <w:num w:numId="10">
    <w:abstractNumId w:val="8"/>
  </w:num>
  <w:num w:numId="11">
    <w:abstractNumId w:val="19"/>
  </w:num>
  <w:num w:numId="12">
    <w:abstractNumId w:val="14"/>
  </w:num>
  <w:num w:numId="13">
    <w:abstractNumId w:val="11"/>
  </w:num>
  <w:num w:numId="14">
    <w:abstractNumId w:val="2"/>
  </w:num>
  <w:num w:numId="15">
    <w:abstractNumId w:val="0"/>
  </w:num>
  <w:num w:numId="16">
    <w:abstractNumId w:val="1"/>
  </w:num>
  <w:num w:numId="17">
    <w:abstractNumId w:val="10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F8"/>
    <w:rsid w:val="00023B38"/>
    <w:rsid w:val="0005293E"/>
    <w:rsid w:val="00057041"/>
    <w:rsid w:val="00077719"/>
    <w:rsid w:val="000E1F89"/>
    <w:rsid w:val="001358E8"/>
    <w:rsid w:val="001456BC"/>
    <w:rsid w:val="001519EA"/>
    <w:rsid w:val="00152A00"/>
    <w:rsid w:val="00183C62"/>
    <w:rsid w:val="00187911"/>
    <w:rsid w:val="001A0893"/>
    <w:rsid w:val="0022417D"/>
    <w:rsid w:val="002A545D"/>
    <w:rsid w:val="002B5C6B"/>
    <w:rsid w:val="002E24A7"/>
    <w:rsid w:val="002F42F6"/>
    <w:rsid w:val="00370290"/>
    <w:rsid w:val="003F32E2"/>
    <w:rsid w:val="004301F8"/>
    <w:rsid w:val="00446045"/>
    <w:rsid w:val="004B54FB"/>
    <w:rsid w:val="004C66B4"/>
    <w:rsid w:val="004F24D3"/>
    <w:rsid w:val="005072A8"/>
    <w:rsid w:val="0051715D"/>
    <w:rsid w:val="005755A9"/>
    <w:rsid w:val="005B29D0"/>
    <w:rsid w:val="005C3FC4"/>
    <w:rsid w:val="00631093"/>
    <w:rsid w:val="00656749"/>
    <w:rsid w:val="006710BE"/>
    <w:rsid w:val="006713DD"/>
    <w:rsid w:val="006724DD"/>
    <w:rsid w:val="00691171"/>
    <w:rsid w:val="006B0965"/>
    <w:rsid w:val="006B71DA"/>
    <w:rsid w:val="006E5EAA"/>
    <w:rsid w:val="006F76B3"/>
    <w:rsid w:val="0071747D"/>
    <w:rsid w:val="00717E7A"/>
    <w:rsid w:val="00723DAE"/>
    <w:rsid w:val="00750F07"/>
    <w:rsid w:val="00763B21"/>
    <w:rsid w:val="00797DD3"/>
    <w:rsid w:val="007B38B6"/>
    <w:rsid w:val="007E303E"/>
    <w:rsid w:val="00813449"/>
    <w:rsid w:val="008173C9"/>
    <w:rsid w:val="008E7F39"/>
    <w:rsid w:val="00901A42"/>
    <w:rsid w:val="00901F19"/>
    <w:rsid w:val="009123EC"/>
    <w:rsid w:val="009B1815"/>
    <w:rsid w:val="009F5130"/>
    <w:rsid w:val="00A32365"/>
    <w:rsid w:val="00A442A3"/>
    <w:rsid w:val="00A47732"/>
    <w:rsid w:val="00B05547"/>
    <w:rsid w:val="00B2520C"/>
    <w:rsid w:val="00B31058"/>
    <w:rsid w:val="00B744AE"/>
    <w:rsid w:val="00BD38D8"/>
    <w:rsid w:val="00C05DC7"/>
    <w:rsid w:val="00C2788E"/>
    <w:rsid w:val="00C46C31"/>
    <w:rsid w:val="00C47803"/>
    <w:rsid w:val="00C56F3E"/>
    <w:rsid w:val="00C6321B"/>
    <w:rsid w:val="00CD47BF"/>
    <w:rsid w:val="00D30636"/>
    <w:rsid w:val="00D667BE"/>
    <w:rsid w:val="00D8770C"/>
    <w:rsid w:val="00DE2075"/>
    <w:rsid w:val="00DE29BC"/>
    <w:rsid w:val="00E76F83"/>
    <w:rsid w:val="00EC3C2E"/>
    <w:rsid w:val="00ED6BF0"/>
    <w:rsid w:val="00EE6685"/>
    <w:rsid w:val="00F909D3"/>
    <w:rsid w:val="00FC5637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EE6"/>
  <w15:docId w15:val="{29C23A6D-96BB-8942-BCED-E5837A8D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667BE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0">
    <w:name w:val="Table Grid"/>
    <w:basedOn w:val="a1"/>
    <w:uiPriority w:val="59"/>
    <w:rsid w:val="001D194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83C6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667BE"/>
    <w:rPr>
      <w:b/>
      <w:bCs/>
      <w:sz w:val="27"/>
      <w:szCs w:val="27"/>
    </w:rPr>
  </w:style>
  <w:style w:type="character" w:styleId="af2">
    <w:name w:val="FollowedHyperlink"/>
    <w:basedOn w:val="a0"/>
    <w:semiHidden/>
    <w:unhideWhenUsed/>
    <w:rsid w:val="00D66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kurov.kon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34BDA-B89D-47F9-BFC5-7DBCB03BA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Людмила Ханды</cp:lastModifiedBy>
  <cp:revision>16</cp:revision>
  <cp:lastPrinted>2021-05-19T16:05:00Z</cp:lastPrinted>
  <dcterms:created xsi:type="dcterms:W3CDTF">2023-12-10T10:22:00Z</dcterms:created>
  <dcterms:modified xsi:type="dcterms:W3CDTF">2023-12-15T05:52:00Z</dcterms:modified>
  <dc:language>ru-RU</dc:language>
</cp:coreProperties>
</file>